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4589"/>
        <w:gridCol w:w="4727"/>
        <w:gridCol w:w="2779"/>
      </w:tblGrid>
      <w:tr w:rsidR="00371B44" w:rsidRPr="00371B44" w:rsidTr="00371B44">
        <w:trPr>
          <w:trHeight w:val="837"/>
          <w:tblHeader/>
          <w:jc w:val="center"/>
        </w:trPr>
        <w:tc>
          <w:tcPr>
            <w:tcW w:w="151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1B44" w:rsidRPr="00371B44" w:rsidRDefault="00D02927" w:rsidP="00371B44">
            <w:pPr>
              <w:widowControl w:val="0"/>
              <w:spacing w:line="0" w:lineRule="atLeast"/>
              <w:ind w:left="0" w:firstLineChars="0" w:firstLine="0"/>
              <w:rPr>
                <w:rFonts w:eastAsia="標楷體"/>
                <w:b/>
                <w:sz w:val="28"/>
                <w:szCs w:val="24"/>
              </w:rPr>
            </w:pPr>
            <w:r w:rsidRPr="00D02927">
              <w:rPr>
                <w:rFonts w:eastAsia="標楷體" w:hint="eastAsia"/>
                <w:b/>
                <w:bCs/>
                <w:sz w:val="28"/>
                <w:szCs w:val="32"/>
              </w:rPr>
              <w:t>財務金融國際學士學位學程</w:t>
            </w:r>
            <w:r w:rsidR="00371B44" w:rsidRPr="00371B44">
              <w:rPr>
                <w:rFonts w:eastAsia="標楷體" w:hAnsi="標楷體"/>
                <w:b/>
                <w:bCs/>
                <w:sz w:val="28"/>
                <w:szCs w:val="32"/>
              </w:rPr>
              <w:t>課程與核心能力之關聯檢核表</w:t>
            </w:r>
          </w:p>
        </w:tc>
      </w:tr>
      <w:tr w:rsidR="00371B44" w:rsidRPr="00371B44" w:rsidTr="00371B44">
        <w:trPr>
          <w:trHeight w:val="583"/>
          <w:tblHeader/>
          <w:jc w:val="center"/>
        </w:trPr>
        <w:tc>
          <w:tcPr>
            <w:tcW w:w="2858" w:type="dxa"/>
            <w:shd w:val="clear" w:color="auto" w:fill="FFCC99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0" w:firstLineChars="0" w:firstLine="0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核心能力</w:t>
            </w:r>
          </w:p>
        </w:tc>
        <w:tc>
          <w:tcPr>
            <w:tcW w:w="4678" w:type="dxa"/>
            <w:shd w:val="clear" w:color="auto" w:fill="FFCC99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0" w:firstLineChars="0" w:firstLine="0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能力指標與核心素養</w:t>
            </w:r>
          </w:p>
        </w:tc>
        <w:tc>
          <w:tcPr>
            <w:tcW w:w="4820" w:type="dxa"/>
            <w:shd w:val="clear" w:color="auto" w:fill="FFCC99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0" w:firstLineChars="0" w:firstLine="0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對應課程</w:t>
            </w:r>
          </w:p>
        </w:tc>
        <w:tc>
          <w:tcPr>
            <w:tcW w:w="2826" w:type="dxa"/>
            <w:shd w:val="clear" w:color="auto" w:fill="FFCC99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0" w:firstLineChars="0" w:firstLine="0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檢核機制</w:t>
            </w:r>
          </w:p>
        </w:tc>
      </w:tr>
      <w:tr w:rsidR="00371B44" w:rsidRPr="00371B44" w:rsidTr="00371B44">
        <w:trPr>
          <w:trHeight w:val="1020"/>
          <w:jc w:val="center"/>
        </w:trPr>
        <w:tc>
          <w:tcPr>
            <w:tcW w:w="2858" w:type="dxa"/>
            <w:vAlign w:val="center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/>
                <w:b/>
                <w:szCs w:val="24"/>
              </w:rPr>
              <w:t>1.</w:t>
            </w:r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基礎理論能力</w:t>
            </w:r>
          </w:p>
        </w:tc>
        <w:tc>
          <w:tcPr>
            <w:tcW w:w="4678" w:type="dxa"/>
            <w:vAlign w:val="center"/>
          </w:tcPr>
          <w:p w:rsidR="00371B44" w:rsidRPr="00371B44" w:rsidRDefault="00371B44" w:rsidP="00371B44">
            <w:pPr>
              <w:widowControl w:val="0"/>
              <w:numPr>
                <w:ilvl w:val="0"/>
                <w:numId w:val="8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完成本系畢業應修學分。</w:t>
            </w:r>
          </w:p>
        </w:tc>
        <w:tc>
          <w:tcPr>
            <w:tcW w:w="4820" w:type="dxa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專業必修：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管理學、經濟學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、會計學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、金融市場與機構、微積分、統計學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、統計學實習、投資學、貨幣銀行學、公司財務管理、期貨與選擇權</w:t>
            </w:r>
            <w:r w:rsidRPr="00371B44">
              <w:rPr>
                <w:rFonts w:eastAsia="標楷體"/>
                <w:szCs w:val="24"/>
              </w:rPr>
              <w:t>。</w:t>
            </w:r>
          </w:p>
          <w:p w:rsidR="00371B44" w:rsidRPr="00371B44" w:rsidRDefault="00371B44" w:rsidP="00371B44">
            <w:pPr>
              <w:widowControl w:val="0"/>
              <w:spacing w:beforeLines="50" w:before="180"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專業選修：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保險學、中級會計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、計量經濟學、</w:t>
            </w:r>
            <w:r w:rsidR="00DE33DB">
              <w:rPr>
                <w:rFonts w:eastAsia="標楷體" w:hAnsi="標楷體" w:hint="eastAsia"/>
                <w:szCs w:val="24"/>
              </w:rPr>
              <w:t>金融科技</w:t>
            </w:r>
            <w:r w:rsidRPr="00371B44">
              <w:rPr>
                <w:rFonts w:eastAsia="標楷體" w:hAnsi="標楷體" w:hint="eastAsia"/>
                <w:szCs w:val="24"/>
              </w:rPr>
              <w:t>導論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2826" w:type="dxa"/>
            <w:vMerge w:val="restart"/>
          </w:tcPr>
          <w:p w:rsidR="00371B44" w:rsidRPr="00371B44" w:rsidRDefault="00371B44" w:rsidP="00371B44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267"/>
              </w:tabs>
              <w:spacing w:afterLines="50" w:after="180" w:line="240" w:lineRule="auto"/>
              <w:ind w:left="283" w:firstLineChars="0" w:hanging="340"/>
              <w:jc w:val="both"/>
              <w:rPr>
                <w:rFonts w:eastAsia="標楷體"/>
                <w:szCs w:val="24"/>
              </w:rPr>
            </w:pPr>
            <w:proofErr w:type="gramStart"/>
            <w:r w:rsidRPr="00371B44">
              <w:rPr>
                <w:rFonts w:eastAsia="標楷體"/>
                <w:szCs w:val="24"/>
              </w:rPr>
              <w:t>修畢本學</w:t>
            </w:r>
            <w:proofErr w:type="gramEnd"/>
            <w:r w:rsidRPr="00371B44">
              <w:rPr>
                <w:rFonts w:eastAsia="標楷體"/>
                <w:szCs w:val="24"/>
              </w:rPr>
              <w:t>程課程必修</w:t>
            </w:r>
            <w:r w:rsidRPr="00371B44">
              <w:rPr>
                <w:rFonts w:eastAsia="標楷體" w:hint="eastAsia"/>
                <w:szCs w:val="24"/>
              </w:rPr>
              <w:t>課程共</w:t>
            </w:r>
            <w:r w:rsidRPr="00371B44">
              <w:rPr>
                <w:rFonts w:eastAsia="標楷體" w:hint="eastAsia"/>
                <w:szCs w:val="24"/>
              </w:rPr>
              <w:t>82</w:t>
            </w:r>
            <w:r w:rsidRPr="00371B44">
              <w:rPr>
                <w:rFonts w:eastAsia="標楷體"/>
                <w:szCs w:val="24"/>
              </w:rPr>
              <w:t>學分。</w:t>
            </w:r>
            <w:r w:rsidRPr="00371B44">
              <w:rPr>
                <w:rFonts w:eastAsia="標楷體" w:hint="eastAsia"/>
                <w:szCs w:val="24"/>
              </w:rPr>
              <w:t>(</w:t>
            </w:r>
            <w:r w:rsidRPr="00371B44">
              <w:rPr>
                <w:rFonts w:eastAsia="標楷體" w:hint="eastAsia"/>
                <w:szCs w:val="24"/>
              </w:rPr>
              <w:t>外籍生</w:t>
            </w:r>
            <w:r w:rsidRPr="00371B44">
              <w:rPr>
                <w:rFonts w:eastAsia="標楷體" w:hint="eastAsia"/>
                <w:szCs w:val="24"/>
              </w:rPr>
              <w:t>85</w:t>
            </w:r>
            <w:r w:rsidRPr="00371B44">
              <w:rPr>
                <w:rFonts w:eastAsia="標楷體" w:hint="eastAsia"/>
                <w:szCs w:val="24"/>
              </w:rPr>
              <w:t>學分</w:t>
            </w:r>
            <w:r w:rsidRPr="00371B44">
              <w:rPr>
                <w:rFonts w:eastAsia="標楷體" w:hint="eastAsia"/>
                <w:szCs w:val="24"/>
              </w:rPr>
              <w:t>)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267"/>
              </w:tabs>
              <w:spacing w:afterLines="50" w:after="180" w:line="240" w:lineRule="auto"/>
              <w:ind w:left="283" w:firstLineChars="0" w:hanging="340"/>
              <w:jc w:val="both"/>
              <w:rPr>
                <w:rFonts w:eastAsia="標楷體"/>
                <w:szCs w:val="24"/>
              </w:rPr>
            </w:pPr>
            <w:proofErr w:type="gramStart"/>
            <w:r w:rsidRPr="00371B44">
              <w:rPr>
                <w:rFonts w:eastAsia="標楷體"/>
                <w:szCs w:val="24"/>
              </w:rPr>
              <w:t>修畢本所</w:t>
            </w:r>
            <w:proofErr w:type="gramEnd"/>
            <w:r w:rsidRPr="00371B44">
              <w:rPr>
                <w:rFonts w:eastAsia="標楷體"/>
                <w:szCs w:val="24"/>
              </w:rPr>
              <w:t>專業</w:t>
            </w:r>
            <w:r w:rsidRPr="00371B44">
              <w:rPr>
                <w:rFonts w:eastAsia="標楷體" w:hint="eastAsia"/>
                <w:szCs w:val="24"/>
              </w:rPr>
              <w:t>選修</w:t>
            </w:r>
            <w:r w:rsidRPr="00371B44">
              <w:rPr>
                <w:rFonts w:eastAsia="標楷體"/>
                <w:szCs w:val="24"/>
              </w:rPr>
              <w:t>共</w:t>
            </w:r>
            <w:r w:rsidRPr="00371B44">
              <w:rPr>
                <w:rFonts w:eastAsia="標楷體" w:hint="eastAsia"/>
                <w:szCs w:val="24"/>
              </w:rPr>
              <w:t>50</w:t>
            </w:r>
            <w:r w:rsidRPr="00371B44">
              <w:rPr>
                <w:rFonts w:eastAsia="標楷體"/>
                <w:szCs w:val="24"/>
              </w:rPr>
              <w:t>學分。</w:t>
            </w:r>
            <w:r w:rsidRPr="00371B44">
              <w:rPr>
                <w:rFonts w:eastAsia="標楷體" w:hint="eastAsia"/>
                <w:szCs w:val="24"/>
              </w:rPr>
              <w:t>(</w:t>
            </w:r>
            <w:r w:rsidRPr="00371B44">
              <w:rPr>
                <w:rFonts w:eastAsia="標楷體" w:hint="eastAsia"/>
                <w:szCs w:val="24"/>
              </w:rPr>
              <w:t>外籍生</w:t>
            </w:r>
            <w:r w:rsidRPr="00371B44">
              <w:rPr>
                <w:rFonts w:eastAsia="標楷體" w:hint="eastAsia"/>
                <w:szCs w:val="24"/>
              </w:rPr>
              <w:t>47</w:t>
            </w:r>
            <w:r w:rsidRPr="00371B44">
              <w:rPr>
                <w:rFonts w:eastAsia="標楷體" w:hint="eastAsia"/>
                <w:szCs w:val="24"/>
              </w:rPr>
              <w:t>學分</w:t>
            </w:r>
            <w:r w:rsidRPr="00371B44">
              <w:rPr>
                <w:rFonts w:eastAsia="標楷體" w:hint="eastAsia"/>
                <w:szCs w:val="24"/>
              </w:rPr>
              <w:t>)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267"/>
              </w:tabs>
              <w:spacing w:afterLines="50" w:after="180" w:line="240" w:lineRule="auto"/>
              <w:ind w:left="283" w:firstLineChars="0" w:hanging="34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完成各科書面與口頭報告。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267"/>
              </w:tabs>
              <w:spacing w:afterLines="50" w:after="180" w:line="240" w:lineRule="auto"/>
              <w:ind w:left="283" w:firstLineChars="0" w:hanging="34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/>
                <w:szCs w:val="24"/>
              </w:rPr>
              <w:t>「外語實務」每學期皆開放修課，並須於畢業前依本校「外語實務課程實施要點」規定修畢。</w:t>
            </w:r>
          </w:p>
        </w:tc>
      </w:tr>
      <w:tr w:rsidR="00371B44" w:rsidRPr="00371B44" w:rsidTr="00371B44">
        <w:trPr>
          <w:trHeight w:val="3054"/>
          <w:jc w:val="center"/>
        </w:trPr>
        <w:tc>
          <w:tcPr>
            <w:tcW w:w="2858" w:type="dxa"/>
            <w:vAlign w:val="center"/>
          </w:tcPr>
          <w:p w:rsidR="00371B44" w:rsidRPr="00371B44" w:rsidRDefault="00371B44" w:rsidP="00371B44">
            <w:pPr>
              <w:widowControl w:val="0"/>
              <w:spacing w:line="240" w:lineRule="auto"/>
              <w:ind w:leftChars="-1" w:left="197" w:firstLineChars="0" w:hanging="199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/>
                <w:b/>
                <w:szCs w:val="24"/>
              </w:rPr>
              <w:t>2.</w:t>
            </w:r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資料分析與運算能力</w:t>
            </w:r>
          </w:p>
        </w:tc>
        <w:tc>
          <w:tcPr>
            <w:tcW w:w="4678" w:type="dxa"/>
            <w:vAlign w:val="center"/>
          </w:tcPr>
          <w:p w:rsidR="00371B44" w:rsidRPr="00371B44" w:rsidRDefault="00371B44" w:rsidP="00371B44">
            <w:pPr>
              <w:widowControl w:val="0"/>
              <w:numPr>
                <w:ilvl w:val="0"/>
                <w:numId w:val="9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通過暨執行完成國科會大專生計畫或其他學術性研究計畫。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9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申請國科會大專生計畫或其他學術性研究計畫。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9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取得「微積分」、財務軟體應用」、「計量經濟學」、「財金計量」等課程學分。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9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「統計學」課程學年平均成績達</w:t>
            </w:r>
            <w:r w:rsidRPr="00371B44">
              <w:rPr>
                <w:rFonts w:eastAsia="標楷體"/>
                <w:szCs w:val="24"/>
              </w:rPr>
              <w:t>70</w:t>
            </w:r>
            <w:r w:rsidRPr="00371B44">
              <w:rPr>
                <w:rFonts w:eastAsia="標楷體"/>
                <w:szCs w:val="24"/>
              </w:rPr>
              <w:t>分</w:t>
            </w:r>
            <w:r w:rsidRPr="00371B44">
              <w:rPr>
                <w:rFonts w:eastAsia="標楷體"/>
                <w:szCs w:val="24"/>
              </w:rPr>
              <w:t>(</w:t>
            </w:r>
            <w:r w:rsidRPr="00371B44">
              <w:rPr>
                <w:rFonts w:eastAsia="標楷體"/>
                <w:szCs w:val="24"/>
              </w:rPr>
              <w:t>含</w:t>
            </w:r>
            <w:r w:rsidRPr="00371B44">
              <w:rPr>
                <w:rFonts w:eastAsia="標楷體"/>
                <w:szCs w:val="24"/>
              </w:rPr>
              <w:t>)</w:t>
            </w:r>
            <w:r w:rsidRPr="00371B44">
              <w:rPr>
                <w:rFonts w:eastAsia="標楷體"/>
                <w:szCs w:val="24"/>
              </w:rPr>
              <w:t>以上。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9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取得特定</w:t>
            </w:r>
            <w:r w:rsidRPr="00371B44">
              <w:rPr>
                <w:rFonts w:eastAsia="標楷體"/>
                <w:szCs w:val="24"/>
              </w:rPr>
              <w:t>Excel</w:t>
            </w:r>
            <w:r w:rsidRPr="00371B44">
              <w:rPr>
                <w:rFonts w:eastAsia="標楷體"/>
                <w:szCs w:val="24"/>
              </w:rPr>
              <w:t>證照。</w:t>
            </w:r>
          </w:p>
        </w:tc>
        <w:tc>
          <w:tcPr>
            <w:tcW w:w="4820" w:type="dxa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專業必修：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微積分、財務軟體應用、統計學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、統計學實習、電子計算機概論、風險管理、實務專題</w:t>
            </w:r>
            <w:r w:rsidRPr="00371B44">
              <w:rPr>
                <w:rFonts w:eastAsia="標楷體"/>
                <w:szCs w:val="24"/>
              </w:rPr>
              <w:t>。</w:t>
            </w:r>
          </w:p>
          <w:p w:rsidR="00371B44" w:rsidRPr="00371B44" w:rsidRDefault="00371B44" w:rsidP="00371B44">
            <w:pPr>
              <w:widowControl w:val="0"/>
              <w:spacing w:beforeLines="50" w:before="180"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專業選修：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中級會計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、計量經濟學、財金計量、財務分析與企業評價、</w:t>
            </w:r>
            <w:r w:rsidR="00DE33DB">
              <w:rPr>
                <w:rFonts w:eastAsia="標楷體" w:hAnsi="標楷體" w:hint="eastAsia"/>
                <w:szCs w:val="24"/>
              </w:rPr>
              <w:t>金融科技</w:t>
            </w:r>
            <w:r w:rsidRPr="00371B44">
              <w:rPr>
                <w:rFonts w:eastAsia="標楷體" w:hAnsi="標楷體" w:hint="eastAsia"/>
                <w:szCs w:val="24"/>
              </w:rPr>
              <w:t>導論、投資專案評估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2826" w:type="dxa"/>
            <w:vMerge/>
          </w:tcPr>
          <w:p w:rsidR="00371B44" w:rsidRPr="00371B44" w:rsidRDefault="00371B44" w:rsidP="00371B44">
            <w:pPr>
              <w:widowControl w:val="0"/>
              <w:numPr>
                <w:ilvl w:val="0"/>
                <w:numId w:val="9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</w:p>
        </w:tc>
      </w:tr>
      <w:tr w:rsidR="00371B44" w:rsidRPr="00371B44" w:rsidTr="00371B44">
        <w:trPr>
          <w:trHeight w:val="1020"/>
          <w:jc w:val="center"/>
        </w:trPr>
        <w:tc>
          <w:tcPr>
            <w:tcW w:w="2858" w:type="dxa"/>
            <w:vAlign w:val="center"/>
          </w:tcPr>
          <w:p w:rsidR="00371B44" w:rsidRPr="00371B44" w:rsidRDefault="00371B44" w:rsidP="00371B44">
            <w:pPr>
              <w:widowControl w:val="0"/>
              <w:spacing w:line="240" w:lineRule="auto"/>
              <w:ind w:leftChars="-1" w:left="197" w:firstLineChars="0" w:hanging="199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/>
                <w:b/>
                <w:szCs w:val="24"/>
              </w:rPr>
              <w:t>3.</w:t>
            </w:r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理論</w:t>
            </w:r>
            <w:proofErr w:type="gramStart"/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擴衍應用</w:t>
            </w:r>
            <w:proofErr w:type="gramEnd"/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能力</w:t>
            </w:r>
          </w:p>
        </w:tc>
        <w:tc>
          <w:tcPr>
            <w:tcW w:w="4678" w:type="dxa"/>
            <w:vAlign w:val="center"/>
          </w:tcPr>
          <w:p w:rsidR="00371B44" w:rsidRPr="00371B44" w:rsidRDefault="00371B44" w:rsidP="00371B44">
            <w:pPr>
              <w:widowControl w:val="0"/>
              <w:numPr>
                <w:ilvl w:val="0"/>
                <w:numId w:val="10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取得特定財金專業證照五張</w:t>
            </w:r>
            <w:r w:rsidRPr="00371B44">
              <w:rPr>
                <w:rFonts w:eastAsia="標楷體"/>
                <w:szCs w:val="24"/>
              </w:rPr>
              <w:t>(</w:t>
            </w:r>
            <w:r w:rsidRPr="00371B44">
              <w:rPr>
                <w:rFonts w:eastAsia="標楷體"/>
                <w:szCs w:val="24"/>
              </w:rPr>
              <w:t>含</w:t>
            </w:r>
            <w:r w:rsidRPr="00371B44">
              <w:rPr>
                <w:rFonts w:eastAsia="標楷體"/>
                <w:szCs w:val="24"/>
              </w:rPr>
              <w:t>)</w:t>
            </w:r>
            <w:r w:rsidRPr="00371B44">
              <w:rPr>
                <w:rFonts w:eastAsia="標楷體"/>
                <w:szCs w:val="24"/>
              </w:rPr>
              <w:t>以上。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0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參加校內、外金融模擬競賽活動。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0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取得「校外實習」課程成績達</w:t>
            </w:r>
            <w:r w:rsidRPr="00371B44">
              <w:rPr>
                <w:rFonts w:eastAsia="標楷體"/>
                <w:szCs w:val="24"/>
              </w:rPr>
              <w:t>70</w:t>
            </w:r>
            <w:r w:rsidRPr="00371B44">
              <w:rPr>
                <w:rFonts w:eastAsia="標楷體"/>
                <w:szCs w:val="24"/>
              </w:rPr>
              <w:t>分</w:t>
            </w:r>
            <w:r w:rsidRPr="00371B44">
              <w:rPr>
                <w:rFonts w:eastAsia="標楷體"/>
                <w:szCs w:val="24"/>
              </w:rPr>
              <w:t>(</w:t>
            </w:r>
            <w:r w:rsidRPr="00371B44">
              <w:rPr>
                <w:rFonts w:eastAsia="標楷體"/>
                <w:szCs w:val="24"/>
              </w:rPr>
              <w:t>含</w:t>
            </w:r>
            <w:r w:rsidRPr="00371B44">
              <w:rPr>
                <w:rFonts w:eastAsia="標楷體"/>
                <w:szCs w:val="24"/>
              </w:rPr>
              <w:t>)</w:t>
            </w:r>
            <w:r w:rsidRPr="00371B44">
              <w:rPr>
                <w:rFonts w:eastAsia="標楷體"/>
                <w:szCs w:val="24"/>
              </w:rPr>
              <w:t>以上。</w:t>
            </w:r>
          </w:p>
        </w:tc>
        <w:tc>
          <w:tcPr>
            <w:tcW w:w="4820" w:type="dxa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專業必修：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投資學、貨幣銀行學、公司財務管理、風險管理、期貨與選擇權、國際財務理論、公司治理、實務專題</w:t>
            </w:r>
            <w:r w:rsidRPr="00371B44">
              <w:rPr>
                <w:rFonts w:eastAsia="標楷體"/>
                <w:szCs w:val="24"/>
              </w:rPr>
              <w:t>。</w:t>
            </w:r>
          </w:p>
          <w:p w:rsidR="00371B44" w:rsidRPr="00371B44" w:rsidRDefault="00371B44" w:rsidP="00371B44">
            <w:pPr>
              <w:widowControl w:val="0"/>
              <w:spacing w:beforeLines="50" w:before="180"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專業選修：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保險實務、中級會計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、計量經濟學、國際金融市場、證券投資分析、衍生性金融商品、財金計量、資產證券化理論、企業合</w:t>
            </w:r>
            <w:r w:rsidRPr="00371B44">
              <w:rPr>
                <w:rFonts w:eastAsia="標楷體" w:hAnsi="標楷體" w:hint="eastAsia"/>
                <w:szCs w:val="24"/>
              </w:rPr>
              <w:lastRenderedPageBreak/>
              <w:t>併與收購、行為財務學、財富管理、創業投資管理、財務管理個案分析、債券市場、財務分析與企業評價、財經媒體英文、投資專案評估、校外實習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2826" w:type="dxa"/>
            <w:vMerge/>
          </w:tcPr>
          <w:p w:rsidR="00371B44" w:rsidRPr="00371B44" w:rsidRDefault="00371B44" w:rsidP="00371B44">
            <w:pPr>
              <w:widowControl w:val="0"/>
              <w:numPr>
                <w:ilvl w:val="0"/>
                <w:numId w:val="10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</w:p>
        </w:tc>
      </w:tr>
      <w:tr w:rsidR="00371B44" w:rsidRPr="00371B44" w:rsidTr="00371B44">
        <w:trPr>
          <w:trHeight w:val="1020"/>
          <w:jc w:val="center"/>
        </w:trPr>
        <w:tc>
          <w:tcPr>
            <w:tcW w:w="2858" w:type="dxa"/>
            <w:vAlign w:val="center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rPr>
                <w:rFonts w:ascii="新細明體" w:eastAsia="標楷體" w:hAnsi="新細明體" w:cs="新細明體"/>
                <w:b/>
                <w:szCs w:val="24"/>
              </w:rPr>
            </w:pPr>
            <w:r w:rsidRPr="00371B44">
              <w:rPr>
                <w:rFonts w:ascii="新細明體" w:eastAsia="標楷體" w:hAnsi="新細明體" w:cs="新細明體" w:hint="eastAsia"/>
                <w:b/>
                <w:szCs w:val="24"/>
              </w:rPr>
              <w:lastRenderedPageBreak/>
              <w:t>4.</w:t>
            </w:r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財金外語能力</w:t>
            </w:r>
          </w:p>
        </w:tc>
        <w:tc>
          <w:tcPr>
            <w:tcW w:w="4678" w:type="dxa"/>
            <w:vAlign w:val="center"/>
          </w:tcPr>
          <w:p w:rsidR="00371B44" w:rsidRPr="00371B44" w:rsidRDefault="00371B44" w:rsidP="00371B44">
            <w:pPr>
              <w:widowControl w:val="0"/>
              <w:numPr>
                <w:ilvl w:val="0"/>
                <w:numId w:val="11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proofErr w:type="gramStart"/>
            <w:r w:rsidRPr="00371B44">
              <w:rPr>
                <w:rFonts w:eastAsia="標楷體"/>
                <w:szCs w:val="24"/>
              </w:rPr>
              <w:t>多益成績</w:t>
            </w:r>
            <w:proofErr w:type="gramEnd"/>
            <w:r w:rsidRPr="00371B44">
              <w:rPr>
                <w:rFonts w:eastAsia="標楷體"/>
                <w:szCs w:val="24"/>
              </w:rPr>
              <w:t>650</w:t>
            </w:r>
            <w:r w:rsidRPr="00371B44">
              <w:rPr>
                <w:rFonts w:eastAsia="標楷體"/>
                <w:szCs w:val="24"/>
              </w:rPr>
              <w:t>分</w:t>
            </w:r>
            <w:r w:rsidRPr="00371B44">
              <w:rPr>
                <w:rFonts w:eastAsia="標楷體"/>
                <w:szCs w:val="24"/>
              </w:rPr>
              <w:t>(</w:t>
            </w:r>
            <w:r w:rsidRPr="00371B44">
              <w:rPr>
                <w:rFonts w:eastAsia="標楷體"/>
                <w:szCs w:val="24"/>
              </w:rPr>
              <w:t>含</w:t>
            </w:r>
            <w:r w:rsidRPr="00371B44">
              <w:rPr>
                <w:rFonts w:eastAsia="標楷體"/>
                <w:szCs w:val="24"/>
              </w:rPr>
              <w:t>)</w:t>
            </w:r>
            <w:r w:rsidRPr="00371B44">
              <w:rPr>
                <w:rFonts w:eastAsia="標楷體"/>
                <w:szCs w:val="24"/>
              </w:rPr>
              <w:t>以上。</w:t>
            </w:r>
          </w:p>
        </w:tc>
        <w:tc>
          <w:tcPr>
            <w:tcW w:w="4820" w:type="dxa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專業選修：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英文寫作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、進階英語聽講、進階英語檢定</w:t>
            </w:r>
            <w:r w:rsidR="00DE33DB">
              <w:rPr>
                <w:rFonts w:eastAsia="標楷體" w:hAnsi="標楷體" w:hint="eastAsia"/>
                <w:szCs w:val="24"/>
              </w:rPr>
              <w:t>訓練</w:t>
            </w:r>
            <w:r w:rsidRPr="00371B44">
              <w:rPr>
                <w:rFonts w:eastAsia="標楷體" w:hAnsi="標楷體" w:hint="eastAsia"/>
                <w:szCs w:val="24"/>
              </w:rPr>
              <w:t>、商用英語溝通、商用英語簡報、財經媒體英文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2826" w:type="dxa"/>
            <w:vMerge/>
          </w:tcPr>
          <w:p w:rsidR="00371B44" w:rsidRPr="00371B44" w:rsidRDefault="00371B44" w:rsidP="00371B44">
            <w:pPr>
              <w:widowControl w:val="0"/>
              <w:numPr>
                <w:ilvl w:val="0"/>
                <w:numId w:val="11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</w:p>
        </w:tc>
      </w:tr>
      <w:tr w:rsidR="00371B44" w:rsidRPr="00371B44" w:rsidTr="00371B44">
        <w:trPr>
          <w:trHeight w:val="1020"/>
          <w:jc w:val="center"/>
        </w:trPr>
        <w:tc>
          <w:tcPr>
            <w:tcW w:w="2858" w:type="dxa"/>
            <w:vAlign w:val="center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rPr>
                <w:rFonts w:eastAsia="標楷體"/>
                <w:b/>
                <w:szCs w:val="24"/>
              </w:rPr>
            </w:pPr>
            <w:r w:rsidRPr="00371B44">
              <w:rPr>
                <w:rFonts w:eastAsia="標楷體" w:hint="eastAsia"/>
                <w:b/>
                <w:szCs w:val="24"/>
              </w:rPr>
              <w:t>5.</w:t>
            </w:r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溝通合作能力</w:t>
            </w:r>
          </w:p>
        </w:tc>
        <w:tc>
          <w:tcPr>
            <w:tcW w:w="4678" w:type="dxa"/>
            <w:vAlign w:val="center"/>
          </w:tcPr>
          <w:p w:rsidR="00371B44" w:rsidRPr="00371B44" w:rsidRDefault="00371B44" w:rsidP="00371B44">
            <w:pPr>
              <w:widowControl w:val="0"/>
              <w:numPr>
                <w:ilvl w:val="0"/>
                <w:numId w:val="12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參與校內、外</w:t>
            </w:r>
            <w:r w:rsidRPr="00371B44">
              <w:rPr>
                <w:rFonts w:eastAsia="標楷體"/>
                <w:szCs w:val="24"/>
              </w:rPr>
              <w:t>(</w:t>
            </w:r>
            <w:proofErr w:type="gramStart"/>
            <w:r w:rsidRPr="00371B44">
              <w:rPr>
                <w:rFonts w:eastAsia="標楷體"/>
                <w:szCs w:val="24"/>
              </w:rPr>
              <w:t>含系學會</w:t>
            </w:r>
            <w:proofErr w:type="gramEnd"/>
            <w:r w:rsidRPr="00371B44">
              <w:rPr>
                <w:rFonts w:eastAsia="標楷體"/>
                <w:szCs w:val="24"/>
              </w:rPr>
              <w:t>、啦啦隊、團隊競賽</w:t>
            </w:r>
            <w:r w:rsidRPr="00371B44">
              <w:rPr>
                <w:rFonts w:eastAsia="標楷體"/>
                <w:szCs w:val="24"/>
              </w:rPr>
              <w:t>)</w:t>
            </w:r>
            <w:r w:rsidRPr="00371B44">
              <w:rPr>
                <w:rFonts w:eastAsia="標楷體"/>
                <w:szCs w:val="24"/>
              </w:rPr>
              <w:t>團隊活動獲得敘獎者。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2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取得擔任學校社團幹部證明書。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2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szCs w:val="24"/>
              </w:rPr>
              <w:t>擔任班級幹部並獲得敘獎者。</w:t>
            </w:r>
          </w:p>
        </w:tc>
        <w:tc>
          <w:tcPr>
            <w:tcW w:w="4820" w:type="dxa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專業必修：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實務專題</w:t>
            </w:r>
            <w:r w:rsidRPr="00371B44">
              <w:rPr>
                <w:rFonts w:eastAsia="標楷體"/>
                <w:szCs w:val="24"/>
              </w:rPr>
              <w:t>。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專業選修：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英文寫作</w:t>
            </w:r>
            <w:r w:rsidRPr="00371B44">
              <w:rPr>
                <w:rFonts w:eastAsia="標楷體" w:hAnsi="標楷體" w:hint="eastAsia"/>
                <w:szCs w:val="24"/>
              </w:rPr>
              <w:t>(1)(2)</w:t>
            </w:r>
            <w:r w:rsidRPr="00371B44">
              <w:rPr>
                <w:rFonts w:eastAsia="標楷體" w:hAnsi="標楷體" w:hint="eastAsia"/>
                <w:szCs w:val="24"/>
              </w:rPr>
              <w:t>、進階英語聽講、進階英語檢定</w:t>
            </w:r>
            <w:r w:rsidR="00B83DD2">
              <w:rPr>
                <w:rFonts w:eastAsia="標楷體" w:hAnsi="標楷體" w:hint="eastAsia"/>
                <w:szCs w:val="24"/>
              </w:rPr>
              <w:t>訓練</w:t>
            </w:r>
            <w:bookmarkStart w:id="0" w:name="_GoBack"/>
            <w:bookmarkEnd w:id="0"/>
            <w:r w:rsidRPr="00371B44">
              <w:rPr>
                <w:rFonts w:eastAsia="標楷體" w:hAnsi="標楷體" w:hint="eastAsia"/>
                <w:szCs w:val="24"/>
              </w:rPr>
              <w:t>、商用英語溝通、商用英語簡報、民法概要、保險實務、金融法規、財務管理個案分析、投資專案評估、校外實習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2826" w:type="dxa"/>
            <w:vMerge/>
          </w:tcPr>
          <w:p w:rsidR="00371B44" w:rsidRPr="00371B44" w:rsidRDefault="00371B44" w:rsidP="00371B44">
            <w:pPr>
              <w:widowControl w:val="0"/>
              <w:numPr>
                <w:ilvl w:val="0"/>
                <w:numId w:val="12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</w:p>
        </w:tc>
      </w:tr>
      <w:tr w:rsidR="00371B44" w:rsidRPr="00371B44" w:rsidTr="00371B44">
        <w:trPr>
          <w:trHeight w:val="1020"/>
          <w:jc w:val="center"/>
        </w:trPr>
        <w:tc>
          <w:tcPr>
            <w:tcW w:w="2858" w:type="dxa"/>
            <w:vAlign w:val="center"/>
          </w:tcPr>
          <w:p w:rsidR="00371B44" w:rsidRPr="00371B44" w:rsidRDefault="00371B44" w:rsidP="00371B44">
            <w:pPr>
              <w:widowControl w:val="0"/>
              <w:spacing w:line="240" w:lineRule="auto"/>
              <w:ind w:leftChars="-1" w:left="197" w:firstLineChars="0" w:hanging="199"/>
              <w:rPr>
                <w:rFonts w:ascii="新細明體" w:eastAsia="標楷體" w:hAnsi="新細明體" w:cs="新細明體"/>
                <w:b/>
                <w:color w:val="000000"/>
                <w:szCs w:val="24"/>
              </w:rPr>
            </w:pPr>
            <w:r w:rsidRPr="00371B44">
              <w:rPr>
                <w:rFonts w:ascii="新細明體" w:eastAsia="標楷體" w:hAnsi="新細明體" w:cs="新細明體" w:hint="eastAsia"/>
                <w:b/>
                <w:color w:val="000000"/>
                <w:szCs w:val="24"/>
              </w:rPr>
              <w:t>6.</w:t>
            </w:r>
            <w:r w:rsidRPr="00371B44">
              <w:rPr>
                <w:rFonts w:ascii="新細明體" w:eastAsia="標楷體" w:hAnsi="新細明體" w:cs="新細明體"/>
                <w:b/>
                <w:color w:val="000000"/>
                <w:szCs w:val="24"/>
              </w:rPr>
              <w:t>專業</w:t>
            </w:r>
            <w:r w:rsidRPr="00371B44">
              <w:rPr>
                <w:rFonts w:ascii="新細明體" w:eastAsia="標楷體" w:hAnsi="新細明體" w:cs="新細明體"/>
                <w:b/>
                <w:szCs w:val="24"/>
              </w:rPr>
              <w:t>倫理</w:t>
            </w:r>
            <w:r w:rsidRPr="00371B44">
              <w:rPr>
                <w:rFonts w:ascii="新細明體" w:eastAsia="標楷體" w:hAnsi="新細明體" w:cs="新細明體"/>
                <w:b/>
                <w:color w:val="000000"/>
                <w:szCs w:val="24"/>
              </w:rPr>
              <w:t>與態度</w:t>
            </w:r>
          </w:p>
        </w:tc>
        <w:tc>
          <w:tcPr>
            <w:tcW w:w="4678" w:type="dxa"/>
            <w:vAlign w:val="center"/>
          </w:tcPr>
          <w:p w:rsidR="00371B44" w:rsidRPr="00371B44" w:rsidRDefault="00371B44" w:rsidP="00371B44">
            <w:pPr>
              <w:widowControl w:val="0"/>
              <w:numPr>
                <w:ilvl w:val="0"/>
                <w:numId w:val="13"/>
              </w:numPr>
              <w:snapToGrid w:val="0"/>
              <w:spacing w:line="240" w:lineRule="auto"/>
              <w:ind w:firstLineChars="0"/>
              <w:jc w:val="both"/>
              <w:rPr>
                <w:rFonts w:eastAsia="標楷體"/>
                <w:color w:val="000000"/>
                <w:szCs w:val="24"/>
              </w:rPr>
            </w:pPr>
            <w:r w:rsidRPr="00371B44">
              <w:rPr>
                <w:rFonts w:eastAsia="標楷體"/>
                <w:color w:val="000000"/>
                <w:szCs w:val="24"/>
              </w:rPr>
              <w:t>通過證基會等單位舉辦的「金融市場常識與職業道德測驗」</w:t>
            </w:r>
            <w:r w:rsidRPr="00371B44">
              <w:rPr>
                <w:rFonts w:eastAsia="標楷體"/>
                <w:szCs w:val="24"/>
              </w:rPr>
              <w:t>。</w:t>
            </w:r>
          </w:p>
          <w:p w:rsidR="00371B44" w:rsidRPr="00371B44" w:rsidRDefault="00371B44" w:rsidP="00371B44">
            <w:pPr>
              <w:widowControl w:val="0"/>
              <w:numPr>
                <w:ilvl w:val="0"/>
                <w:numId w:val="13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/>
                <w:color w:val="000000"/>
                <w:szCs w:val="24"/>
              </w:rPr>
              <w:t>「金融倫理」課程成績達</w:t>
            </w:r>
            <w:r w:rsidRPr="00371B44">
              <w:rPr>
                <w:rFonts w:eastAsia="標楷體"/>
                <w:color w:val="000000"/>
                <w:szCs w:val="24"/>
              </w:rPr>
              <w:t>70</w:t>
            </w:r>
            <w:r w:rsidRPr="00371B44">
              <w:rPr>
                <w:rFonts w:eastAsia="標楷體"/>
                <w:color w:val="000000"/>
                <w:szCs w:val="24"/>
              </w:rPr>
              <w:t>分</w:t>
            </w:r>
            <w:r w:rsidRPr="00371B44">
              <w:rPr>
                <w:rFonts w:eastAsia="標楷體"/>
                <w:color w:val="000000"/>
                <w:szCs w:val="24"/>
              </w:rPr>
              <w:t>(</w:t>
            </w:r>
            <w:r w:rsidRPr="00371B44">
              <w:rPr>
                <w:rFonts w:eastAsia="標楷體"/>
                <w:color w:val="000000"/>
                <w:szCs w:val="24"/>
              </w:rPr>
              <w:t>含</w:t>
            </w:r>
            <w:r w:rsidRPr="00371B44">
              <w:rPr>
                <w:rFonts w:eastAsia="標楷體"/>
                <w:color w:val="000000"/>
                <w:szCs w:val="24"/>
              </w:rPr>
              <w:t>)</w:t>
            </w:r>
            <w:r w:rsidRPr="00371B44">
              <w:rPr>
                <w:rFonts w:eastAsia="標楷體"/>
                <w:color w:val="000000"/>
                <w:szCs w:val="24"/>
              </w:rPr>
              <w:t>以上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4820" w:type="dxa"/>
          </w:tcPr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專業必修：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 w:hAnsi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金融市場與機構、實務專題</w:t>
            </w:r>
            <w:r w:rsidRPr="00371B44">
              <w:rPr>
                <w:rFonts w:eastAsia="標楷體"/>
                <w:szCs w:val="24"/>
              </w:rPr>
              <w:t>。</w:t>
            </w:r>
          </w:p>
          <w:p w:rsidR="00371B44" w:rsidRPr="00371B44" w:rsidRDefault="00371B44" w:rsidP="00371B44">
            <w:pPr>
              <w:widowControl w:val="0"/>
              <w:spacing w:beforeLines="50" w:before="180" w:line="240" w:lineRule="auto"/>
              <w:ind w:left="0" w:firstLineChars="0" w:firstLine="0"/>
              <w:jc w:val="both"/>
              <w:rPr>
                <w:rFonts w:eastAsia="標楷體" w:hAnsi="標楷體"/>
                <w:b/>
                <w:szCs w:val="24"/>
              </w:rPr>
            </w:pPr>
            <w:r w:rsidRPr="00371B44">
              <w:rPr>
                <w:rFonts w:eastAsia="標楷體" w:hAnsi="標楷體"/>
                <w:b/>
                <w:szCs w:val="24"/>
              </w:rPr>
              <w:t>專業選修：</w:t>
            </w:r>
          </w:p>
          <w:p w:rsidR="00371B44" w:rsidRPr="00371B44" w:rsidRDefault="00371B44" w:rsidP="00371B44">
            <w:pPr>
              <w:widowControl w:val="0"/>
              <w:spacing w:line="240" w:lineRule="auto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371B44">
              <w:rPr>
                <w:rFonts w:eastAsia="標楷體" w:hAnsi="標楷體" w:hint="eastAsia"/>
                <w:szCs w:val="24"/>
              </w:rPr>
              <w:t>民法概要、保險實務、金融倫理、金融法規、財務管理個案分析、投資專案評估、校外實習</w:t>
            </w:r>
            <w:r w:rsidRPr="00371B44">
              <w:rPr>
                <w:rFonts w:eastAsia="標楷體"/>
                <w:szCs w:val="24"/>
              </w:rPr>
              <w:t>。</w:t>
            </w:r>
          </w:p>
        </w:tc>
        <w:tc>
          <w:tcPr>
            <w:tcW w:w="2826" w:type="dxa"/>
            <w:vMerge/>
          </w:tcPr>
          <w:p w:rsidR="00371B44" w:rsidRPr="00371B44" w:rsidRDefault="00371B44" w:rsidP="00371B44">
            <w:pPr>
              <w:widowControl w:val="0"/>
              <w:numPr>
                <w:ilvl w:val="0"/>
                <w:numId w:val="13"/>
              </w:numPr>
              <w:spacing w:line="240" w:lineRule="auto"/>
              <w:ind w:firstLineChars="0"/>
              <w:jc w:val="both"/>
              <w:rPr>
                <w:rFonts w:eastAsia="標楷體"/>
                <w:szCs w:val="24"/>
              </w:rPr>
            </w:pPr>
          </w:p>
        </w:tc>
      </w:tr>
    </w:tbl>
    <w:p w:rsidR="00E874E5" w:rsidRDefault="00E874E5" w:rsidP="00E874E5">
      <w:pPr>
        <w:spacing w:line="500" w:lineRule="exact"/>
        <w:ind w:leftChars="-100" w:left="516" w:hanging="756"/>
        <w:jc w:val="both"/>
        <w:rPr>
          <w:rFonts w:eastAsia="標楷體"/>
          <w:strike/>
          <w:color w:val="FF0000"/>
        </w:rPr>
      </w:pPr>
    </w:p>
    <w:sectPr w:rsidR="00E874E5" w:rsidSect="00D02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080" w:bottom="568" w:left="1080" w:header="142" w:footer="1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AD" w:rsidRDefault="00EB7FAD" w:rsidP="00E70969">
      <w:pPr>
        <w:spacing w:line="240" w:lineRule="auto"/>
        <w:ind w:left="756" w:hanging="756"/>
      </w:pPr>
      <w:r>
        <w:separator/>
      </w:r>
    </w:p>
  </w:endnote>
  <w:endnote w:type="continuationSeparator" w:id="0">
    <w:p w:rsidR="00EB7FAD" w:rsidRDefault="00EB7FAD" w:rsidP="00E70969">
      <w:pPr>
        <w:spacing w:line="240" w:lineRule="auto"/>
        <w:ind w:left="756" w:hanging="7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W5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27" w:rsidRDefault="00D02927" w:rsidP="00D02927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D02927" w:rsidRDefault="00EB7FAD" w:rsidP="00D02927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27" w:rsidRDefault="00D02927" w:rsidP="00D02927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AD" w:rsidRDefault="00EB7FAD" w:rsidP="00E70969">
      <w:pPr>
        <w:spacing w:line="240" w:lineRule="auto"/>
        <w:ind w:left="756" w:hanging="756"/>
      </w:pPr>
      <w:r>
        <w:separator/>
      </w:r>
    </w:p>
  </w:footnote>
  <w:footnote w:type="continuationSeparator" w:id="0">
    <w:p w:rsidR="00EB7FAD" w:rsidRDefault="00EB7FAD" w:rsidP="00E70969">
      <w:pPr>
        <w:spacing w:line="240" w:lineRule="auto"/>
        <w:ind w:left="756" w:hanging="7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27" w:rsidRDefault="00D02927" w:rsidP="00D02927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C33480" w:rsidRDefault="00EB7FAD" w:rsidP="00E874E5">
    <w:pPr>
      <w:pStyle w:val="a6"/>
      <w:wordWrap w:val="0"/>
      <w:spacing w:line="240" w:lineRule="atLeast"/>
      <w:ind w:leftChars="118" w:left="913" w:hanging="630"/>
      <w:jc w:val="right"/>
      <w:rPr>
        <w:rFonts w:ascii="細明體" w:eastAsia="細明體" w:hAnsi="細明體" w:cs="細明體"/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27" w:rsidRDefault="00D02927" w:rsidP="00D02927">
    <w:pPr>
      <w:pStyle w:val="a6"/>
      <w:ind w:left="63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A08B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365B27"/>
    <w:multiLevelType w:val="hybridMultilevel"/>
    <w:tmpl w:val="22F8F468"/>
    <w:lvl w:ilvl="0" w:tplc="4FA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209FC"/>
    <w:multiLevelType w:val="hybridMultilevel"/>
    <w:tmpl w:val="8B24877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22341C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9D967E7"/>
    <w:multiLevelType w:val="hybridMultilevel"/>
    <w:tmpl w:val="1A023642"/>
    <w:lvl w:ilvl="0" w:tplc="37A4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941AD"/>
    <w:multiLevelType w:val="hybridMultilevel"/>
    <w:tmpl w:val="A84051B0"/>
    <w:lvl w:ilvl="0" w:tplc="A07E78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D251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2CEE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7512E"/>
    <w:multiLevelType w:val="multilevel"/>
    <w:tmpl w:val="35B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4DDB"/>
    <w:multiLevelType w:val="hybridMultilevel"/>
    <w:tmpl w:val="74508ED8"/>
    <w:lvl w:ilvl="0" w:tplc="C29E9D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7362960"/>
    <w:multiLevelType w:val="hybridMultilevel"/>
    <w:tmpl w:val="DF3A4E7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724746"/>
    <w:multiLevelType w:val="hybridMultilevel"/>
    <w:tmpl w:val="8C9015DA"/>
    <w:lvl w:ilvl="0" w:tplc="ACA0F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F4666"/>
    <w:multiLevelType w:val="hybridMultilevel"/>
    <w:tmpl w:val="191A5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EB423EF"/>
    <w:multiLevelType w:val="hybridMultilevel"/>
    <w:tmpl w:val="CF349A2C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9428CD"/>
    <w:multiLevelType w:val="hybridMultilevel"/>
    <w:tmpl w:val="D242B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02D0E8D"/>
    <w:multiLevelType w:val="multilevel"/>
    <w:tmpl w:val="C83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D240C"/>
    <w:multiLevelType w:val="hybridMultilevel"/>
    <w:tmpl w:val="4134D5D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105FDF"/>
    <w:multiLevelType w:val="multilevel"/>
    <w:tmpl w:val="7C0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F4BB4"/>
    <w:multiLevelType w:val="hybridMultilevel"/>
    <w:tmpl w:val="CE5414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0FE824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0964D2"/>
    <w:multiLevelType w:val="hybridMultilevel"/>
    <w:tmpl w:val="41025612"/>
    <w:lvl w:ilvl="0" w:tplc="85BAD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29826CF"/>
    <w:multiLevelType w:val="hybridMultilevel"/>
    <w:tmpl w:val="3D706C72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07193"/>
    <w:multiLevelType w:val="multilevel"/>
    <w:tmpl w:val="3D706C72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724851"/>
    <w:multiLevelType w:val="hybridMultilevel"/>
    <w:tmpl w:val="750CC2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01A5D42"/>
    <w:multiLevelType w:val="hybridMultilevel"/>
    <w:tmpl w:val="57744F5E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37C67"/>
    <w:multiLevelType w:val="hybridMultilevel"/>
    <w:tmpl w:val="DBB2C4F4"/>
    <w:lvl w:ilvl="0" w:tplc="DBA4AAD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6223C0A"/>
    <w:multiLevelType w:val="hybridMultilevel"/>
    <w:tmpl w:val="FAC8893E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933C1B"/>
    <w:multiLevelType w:val="hybridMultilevel"/>
    <w:tmpl w:val="72FA491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B82980"/>
    <w:multiLevelType w:val="hybridMultilevel"/>
    <w:tmpl w:val="D3948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C1C2480"/>
    <w:multiLevelType w:val="hybridMultilevel"/>
    <w:tmpl w:val="FC3E9484"/>
    <w:lvl w:ilvl="0" w:tplc="D3D8AC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CF3526A"/>
    <w:multiLevelType w:val="hybridMultilevel"/>
    <w:tmpl w:val="D80CF09E"/>
    <w:lvl w:ilvl="0" w:tplc="9C8C2F9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9">
    <w:nsid w:val="584B7E0D"/>
    <w:multiLevelType w:val="multilevel"/>
    <w:tmpl w:val="25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618CD"/>
    <w:multiLevelType w:val="multilevel"/>
    <w:tmpl w:val="64E89630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5DB94153"/>
    <w:multiLevelType w:val="hybridMultilevel"/>
    <w:tmpl w:val="C7A6D068"/>
    <w:lvl w:ilvl="0" w:tplc="F90E233A">
      <w:start w:val="1"/>
      <w:numFmt w:val="taiwaneseCountingThousand"/>
      <w:lvlText w:val="%1、"/>
      <w:lvlJc w:val="left"/>
      <w:pPr>
        <w:ind w:left="127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2">
    <w:nsid w:val="647646EA"/>
    <w:multiLevelType w:val="hybridMultilevel"/>
    <w:tmpl w:val="E2AA4A44"/>
    <w:lvl w:ilvl="0" w:tplc="697633C2">
      <w:start w:val="1"/>
      <w:numFmt w:val="taiwaneseCountingThousand"/>
      <w:lvlText w:val="%1、"/>
      <w:lvlJc w:val="left"/>
      <w:pPr>
        <w:ind w:left="1743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6829480D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A144CFA"/>
    <w:multiLevelType w:val="hybridMultilevel"/>
    <w:tmpl w:val="274C1BDC"/>
    <w:lvl w:ilvl="0" w:tplc="09C0520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ascii="全真中圓體" w:eastAsia="全真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5">
    <w:nsid w:val="70A70891"/>
    <w:multiLevelType w:val="multilevel"/>
    <w:tmpl w:val="8B5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37A5A"/>
    <w:multiLevelType w:val="hybridMultilevel"/>
    <w:tmpl w:val="4FA03C7E"/>
    <w:lvl w:ilvl="0" w:tplc="66DEAE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E0DE5"/>
    <w:multiLevelType w:val="hybridMultilevel"/>
    <w:tmpl w:val="584CE03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E60CE9"/>
    <w:multiLevelType w:val="hybridMultilevel"/>
    <w:tmpl w:val="F03000BC"/>
    <w:lvl w:ilvl="0" w:tplc="744AD28C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7482600B"/>
    <w:multiLevelType w:val="hybridMultilevel"/>
    <w:tmpl w:val="904051B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9B33CB"/>
    <w:multiLevelType w:val="hybridMultilevel"/>
    <w:tmpl w:val="85ACB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1">
    <w:nsid w:val="78702106"/>
    <w:multiLevelType w:val="hybridMultilevel"/>
    <w:tmpl w:val="42F409B6"/>
    <w:lvl w:ilvl="0" w:tplc="446C62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9BB4587"/>
    <w:multiLevelType w:val="hybridMultilevel"/>
    <w:tmpl w:val="B6D80E34"/>
    <w:lvl w:ilvl="0" w:tplc="E41E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0A4BC2"/>
    <w:multiLevelType w:val="hybridMultilevel"/>
    <w:tmpl w:val="E8327C60"/>
    <w:lvl w:ilvl="0" w:tplc="48068C5A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7D6F524F"/>
    <w:multiLevelType w:val="multilevel"/>
    <w:tmpl w:val="BC0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26"/>
  </w:num>
  <w:num w:numId="5">
    <w:abstractNumId w:val="10"/>
  </w:num>
  <w:num w:numId="6">
    <w:abstractNumId w:val="12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37"/>
  </w:num>
  <w:num w:numId="12">
    <w:abstractNumId w:val="24"/>
  </w:num>
  <w:num w:numId="13">
    <w:abstractNumId w:val="2"/>
  </w:num>
  <w:num w:numId="14">
    <w:abstractNumId w:val="42"/>
  </w:num>
  <w:num w:numId="15">
    <w:abstractNumId w:val="16"/>
  </w:num>
  <w:num w:numId="16">
    <w:abstractNumId w:val="7"/>
  </w:num>
  <w:num w:numId="17">
    <w:abstractNumId w:val="33"/>
  </w:num>
  <w:num w:numId="18">
    <w:abstractNumId w:val="31"/>
  </w:num>
  <w:num w:numId="19">
    <w:abstractNumId w:val="18"/>
  </w:num>
  <w:num w:numId="20">
    <w:abstractNumId w:val="39"/>
  </w:num>
  <w:num w:numId="21">
    <w:abstractNumId w:val="34"/>
  </w:num>
  <w:num w:numId="22">
    <w:abstractNumId w:val="32"/>
  </w:num>
  <w:num w:numId="23">
    <w:abstractNumId w:val="38"/>
  </w:num>
  <w:num w:numId="24">
    <w:abstractNumId w:val="43"/>
  </w:num>
  <w:num w:numId="25">
    <w:abstractNumId w:val="3"/>
  </w:num>
  <w:num w:numId="26">
    <w:abstractNumId w:val="25"/>
  </w:num>
  <w:num w:numId="27">
    <w:abstractNumId w:val="30"/>
  </w:num>
  <w:num w:numId="28">
    <w:abstractNumId w:val="19"/>
  </w:num>
  <w:num w:numId="29">
    <w:abstractNumId w:val="5"/>
  </w:num>
  <w:num w:numId="30">
    <w:abstractNumId w:val="22"/>
  </w:num>
  <w:num w:numId="31">
    <w:abstractNumId w:val="27"/>
  </w:num>
  <w:num w:numId="32">
    <w:abstractNumId w:val="41"/>
  </w:num>
  <w:num w:numId="33">
    <w:abstractNumId w:val="21"/>
  </w:num>
  <w:num w:numId="34">
    <w:abstractNumId w:val="11"/>
  </w:num>
  <w:num w:numId="35">
    <w:abstractNumId w:val="17"/>
  </w:num>
  <w:num w:numId="36">
    <w:abstractNumId w:val="44"/>
  </w:num>
  <w:num w:numId="37">
    <w:abstractNumId w:val="15"/>
  </w:num>
  <w:num w:numId="38">
    <w:abstractNumId w:val="6"/>
  </w:num>
  <w:num w:numId="39">
    <w:abstractNumId w:val="35"/>
  </w:num>
  <w:num w:numId="40">
    <w:abstractNumId w:val="13"/>
  </w:num>
  <w:num w:numId="41">
    <w:abstractNumId w:val="29"/>
  </w:num>
  <w:num w:numId="42">
    <w:abstractNumId w:val="0"/>
  </w:num>
  <w:num w:numId="43">
    <w:abstractNumId w:val="9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26"/>
    <w:rsid w:val="000124A7"/>
    <w:rsid w:val="00016CE8"/>
    <w:rsid w:val="00035CA8"/>
    <w:rsid w:val="0006748A"/>
    <w:rsid w:val="000755F0"/>
    <w:rsid w:val="000B2ABD"/>
    <w:rsid w:val="000D06EC"/>
    <w:rsid w:val="001003FF"/>
    <w:rsid w:val="00110237"/>
    <w:rsid w:val="00132CAD"/>
    <w:rsid w:val="001425AF"/>
    <w:rsid w:val="001440E9"/>
    <w:rsid w:val="00173FF9"/>
    <w:rsid w:val="001C65B6"/>
    <w:rsid w:val="001D5103"/>
    <w:rsid w:val="00272C6E"/>
    <w:rsid w:val="002A2DF5"/>
    <w:rsid w:val="002D13AC"/>
    <w:rsid w:val="002D5CF9"/>
    <w:rsid w:val="002E6226"/>
    <w:rsid w:val="00321F63"/>
    <w:rsid w:val="00334C37"/>
    <w:rsid w:val="00351AF0"/>
    <w:rsid w:val="003626E6"/>
    <w:rsid w:val="003709A7"/>
    <w:rsid w:val="00371B44"/>
    <w:rsid w:val="00377576"/>
    <w:rsid w:val="00382C71"/>
    <w:rsid w:val="00384503"/>
    <w:rsid w:val="00396F98"/>
    <w:rsid w:val="00397A8F"/>
    <w:rsid w:val="003E7B20"/>
    <w:rsid w:val="004358A7"/>
    <w:rsid w:val="004627BA"/>
    <w:rsid w:val="00494644"/>
    <w:rsid w:val="00536CB0"/>
    <w:rsid w:val="005419D5"/>
    <w:rsid w:val="005D3563"/>
    <w:rsid w:val="005E70B0"/>
    <w:rsid w:val="00603238"/>
    <w:rsid w:val="0060535F"/>
    <w:rsid w:val="00605DAC"/>
    <w:rsid w:val="006342F3"/>
    <w:rsid w:val="00660BD9"/>
    <w:rsid w:val="006800B3"/>
    <w:rsid w:val="00695381"/>
    <w:rsid w:val="006D53F4"/>
    <w:rsid w:val="00701C62"/>
    <w:rsid w:val="00715569"/>
    <w:rsid w:val="00752B27"/>
    <w:rsid w:val="007650D0"/>
    <w:rsid w:val="00785DF3"/>
    <w:rsid w:val="00792CAF"/>
    <w:rsid w:val="007A2098"/>
    <w:rsid w:val="007C6419"/>
    <w:rsid w:val="007F0B1E"/>
    <w:rsid w:val="008322FC"/>
    <w:rsid w:val="008575BB"/>
    <w:rsid w:val="008734BC"/>
    <w:rsid w:val="008949A2"/>
    <w:rsid w:val="009601AE"/>
    <w:rsid w:val="0096436F"/>
    <w:rsid w:val="009B2E32"/>
    <w:rsid w:val="00A721B7"/>
    <w:rsid w:val="00A84992"/>
    <w:rsid w:val="00A961C0"/>
    <w:rsid w:val="00AA54C6"/>
    <w:rsid w:val="00AD1A1A"/>
    <w:rsid w:val="00B715B3"/>
    <w:rsid w:val="00B80924"/>
    <w:rsid w:val="00B83DD2"/>
    <w:rsid w:val="00B927BF"/>
    <w:rsid w:val="00B953FE"/>
    <w:rsid w:val="00BC11A6"/>
    <w:rsid w:val="00C058A0"/>
    <w:rsid w:val="00C21985"/>
    <w:rsid w:val="00C22372"/>
    <w:rsid w:val="00C32EC7"/>
    <w:rsid w:val="00C4594F"/>
    <w:rsid w:val="00C62821"/>
    <w:rsid w:val="00C84D33"/>
    <w:rsid w:val="00CE2478"/>
    <w:rsid w:val="00CF1B3A"/>
    <w:rsid w:val="00D0166A"/>
    <w:rsid w:val="00D02927"/>
    <w:rsid w:val="00D04C8E"/>
    <w:rsid w:val="00D8583D"/>
    <w:rsid w:val="00DB10BB"/>
    <w:rsid w:val="00DB70E5"/>
    <w:rsid w:val="00DE33DB"/>
    <w:rsid w:val="00E70969"/>
    <w:rsid w:val="00E874E5"/>
    <w:rsid w:val="00EB43DB"/>
    <w:rsid w:val="00EB7FAD"/>
    <w:rsid w:val="00EF3BDD"/>
    <w:rsid w:val="00F02116"/>
    <w:rsid w:val="00F07AF6"/>
    <w:rsid w:val="00F361DF"/>
    <w:rsid w:val="00F67D74"/>
    <w:rsid w:val="00F86578"/>
    <w:rsid w:val="00FC37C6"/>
    <w:rsid w:val="00FC6A78"/>
    <w:rsid w:val="00FD40E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5744-C342-407C-BFFF-F0788E2F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2017-10-11T02:22:00Z</cp:lastPrinted>
  <dcterms:created xsi:type="dcterms:W3CDTF">2017-11-07T08:07:00Z</dcterms:created>
  <dcterms:modified xsi:type="dcterms:W3CDTF">2017-11-08T01:19:00Z</dcterms:modified>
</cp:coreProperties>
</file>