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E6" w:rsidRPr="0029322C" w:rsidRDefault="001834E6" w:rsidP="0029322C">
      <w:pPr>
        <w:jc w:val="center"/>
        <w:rPr>
          <w:rFonts w:ascii="標楷體" w:eastAsia="標楷體" w:hAnsi="標楷體"/>
          <w:b/>
          <w:sz w:val="44"/>
        </w:rPr>
      </w:pPr>
      <w:r w:rsidRPr="0029322C">
        <w:rPr>
          <w:rFonts w:ascii="標楷體" w:eastAsia="標楷體" w:hAnsi="標楷體" w:hint="eastAsia"/>
          <w:b/>
          <w:sz w:val="44"/>
          <w:u w:val="single"/>
        </w:rPr>
        <w:t>高階經營管理碩士在職專班</w:t>
      </w:r>
      <w:r w:rsidR="002E25B8" w:rsidRPr="0029322C">
        <w:rPr>
          <w:rFonts w:ascii="標楷體" w:eastAsia="標楷體" w:hAnsi="標楷體" w:hint="eastAsia"/>
          <w:b/>
          <w:sz w:val="44"/>
        </w:rPr>
        <w:t xml:space="preserve"> </w:t>
      </w:r>
      <w:r w:rsidRPr="0029322C">
        <w:rPr>
          <w:rFonts w:ascii="標楷體" w:eastAsia="標楷體" w:hAnsi="標楷體" w:hint="eastAsia"/>
          <w:b/>
          <w:sz w:val="44"/>
        </w:rPr>
        <w:t>課程與核心能力之關聯檢核表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880"/>
        <w:gridCol w:w="3720"/>
        <w:gridCol w:w="5160"/>
      </w:tblGrid>
      <w:tr w:rsidR="001834E6" w:rsidRPr="00B347D0" w:rsidTr="00D66030">
        <w:trPr>
          <w:trHeight w:val="702"/>
          <w:tblHeader/>
        </w:trPr>
        <w:tc>
          <w:tcPr>
            <w:tcW w:w="2268" w:type="dxa"/>
            <w:shd w:val="clear" w:color="auto" w:fill="FFCC99"/>
          </w:tcPr>
          <w:p w:rsidR="001834E6" w:rsidRPr="00D66030" w:rsidRDefault="001834E6" w:rsidP="002E25B8">
            <w:pPr>
              <w:spacing w:beforeLines="50" w:before="180"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66030">
              <w:rPr>
                <w:rFonts w:eastAsia="標楷體" w:hAnsi="標楷體" w:hint="eastAsia"/>
                <w:b/>
                <w:sz w:val="28"/>
                <w:szCs w:val="28"/>
              </w:rPr>
              <w:t>核心能力</w:t>
            </w:r>
          </w:p>
        </w:tc>
        <w:tc>
          <w:tcPr>
            <w:tcW w:w="2880" w:type="dxa"/>
            <w:shd w:val="clear" w:color="auto" w:fill="FFCC99"/>
          </w:tcPr>
          <w:p w:rsidR="001834E6" w:rsidRPr="00D66030" w:rsidRDefault="001834E6" w:rsidP="002E25B8">
            <w:pPr>
              <w:snapToGrid w:val="0"/>
              <w:spacing w:beforeLines="50" w:before="180" w:line="140" w:lineRule="atLeas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D66030">
              <w:rPr>
                <w:rFonts w:eastAsia="標楷體" w:hAnsi="標楷體" w:hint="eastAsia"/>
                <w:b/>
                <w:sz w:val="28"/>
                <w:szCs w:val="28"/>
              </w:rPr>
              <w:t>能力指標與</w:t>
            </w:r>
          </w:p>
          <w:p w:rsidR="001834E6" w:rsidRPr="00D66030" w:rsidRDefault="001834E6" w:rsidP="00E33E69">
            <w:pPr>
              <w:snapToGrid w:val="0"/>
              <w:spacing w:line="1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66030">
              <w:rPr>
                <w:rFonts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3720" w:type="dxa"/>
            <w:shd w:val="clear" w:color="auto" w:fill="FFCC99"/>
          </w:tcPr>
          <w:p w:rsidR="001834E6" w:rsidRPr="00D66030" w:rsidRDefault="001834E6" w:rsidP="002E25B8">
            <w:pPr>
              <w:spacing w:beforeLines="50" w:before="180"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66030">
              <w:rPr>
                <w:rFonts w:eastAsia="標楷體" w:hAnsi="標楷體" w:hint="eastAsia"/>
                <w:b/>
                <w:sz w:val="28"/>
                <w:szCs w:val="28"/>
              </w:rPr>
              <w:t>對應課程</w:t>
            </w:r>
          </w:p>
        </w:tc>
        <w:tc>
          <w:tcPr>
            <w:tcW w:w="5160" w:type="dxa"/>
            <w:shd w:val="clear" w:color="auto" w:fill="FFCC99"/>
          </w:tcPr>
          <w:p w:rsidR="001834E6" w:rsidRPr="00D66030" w:rsidRDefault="001834E6" w:rsidP="002E25B8">
            <w:pPr>
              <w:spacing w:beforeLines="50" w:before="180"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66030">
              <w:rPr>
                <w:rFonts w:eastAsia="標楷體" w:hAnsi="標楷體" w:hint="eastAsia"/>
                <w:b/>
                <w:sz w:val="28"/>
                <w:szCs w:val="28"/>
              </w:rPr>
              <w:t>檢核機制</w:t>
            </w:r>
          </w:p>
        </w:tc>
      </w:tr>
      <w:tr w:rsidR="009A04AE" w:rsidRPr="00B347D0" w:rsidTr="009A04AE">
        <w:trPr>
          <w:trHeight w:val="8280"/>
        </w:trPr>
        <w:tc>
          <w:tcPr>
            <w:tcW w:w="2268" w:type="dxa"/>
          </w:tcPr>
          <w:p w:rsidR="009A04AE" w:rsidRPr="009A04AE" w:rsidRDefault="009A04AE" w:rsidP="009A04AE">
            <w:pPr>
              <w:numPr>
                <w:ilvl w:val="0"/>
                <w:numId w:val="4"/>
              </w:numPr>
              <w:snapToGrid w:val="0"/>
              <w:spacing w:before="6" w:line="440" w:lineRule="atLeast"/>
              <w:ind w:left="284" w:hanging="284"/>
              <w:rPr>
                <w:rFonts w:eastAsia="標楷體"/>
              </w:rPr>
            </w:pPr>
            <w:r w:rsidRPr="009A04AE">
              <w:rPr>
                <w:rFonts w:eastAsia="標楷體" w:hint="eastAsia"/>
              </w:rPr>
              <w:t>進階經營管理知識與能力</w:t>
            </w:r>
          </w:p>
        </w:tc>
        <w:tc>
          <w:tcPr>
            <w:tcW w:w="2880" w:type="dxa"/>
          </w:tcPr>
          <w:p w:rsidR="009A04AE" w:rsidRPr="00B347D0" w:rsidRDefault="009A04AE" w:rsidP="009A04AE">
            <w:pPr>
              <w:numPr>
                <w:ilvl w:val="0"/>
                <w:numId w:val="2"/>
              </w:numPr>
              <w:snapToGrid w:val="0"/>
              <w:spacing w:beforeLines="40" w:before="144" w:line="40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B347D0">
              <w:rPr>
                <w:rFonts w:ascii="標楷體" w:eastAsia="標楷體" w:hAnsi="標楷體" w:hint="eastAsia"/>
              </w:rPr>
              <w:t>培養</w:t>
            </w:r>
            <w:r w:rsidRPr="009A04AE">
              <w:rPr>
                <w:rFonts w:ascii="標楷體" w:eastAsia="標楷體" w:hAnsi="標楷體" w:hint="eastAsia"/>
              </w:rPr>
              <w:t>學生</w:t>
            </w:r>
            <w:r w:rsidRPr="00B347D0">
              <w:rPr>
                <w:rFonts w:ascii="標楷體" w:eastAsia="標楷體" w:hAnsi="標楷體" w:hint="eastAsia"/>
              </w:rPr>
              <w:t>具備企業人力資源、行銷、財務、生產、資訊之計畫、執行力及控制力。</w:t>
            </w:r>
          </w:p>
          <w:p w:rsidR="009A04AE" w:rsidRPr="009A04AE" w:rsidRDefault="009A04AE" w:rsidP="009A04AE">
            <w:pPr>
              <w:numPr>
                <w:ilvl w:val="0"/>
                <w:numId w:val="2"/>
              </w:numPr>
              <w:snapToGrid w:val="0"/>
              <w:spacing w:beforeLines="40" w:before="144" w:line="40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B347D0">
              <w:rPr>
                <w:rFonts w:ascii="標楷體" w:eastAsia="標楷體" w:hAnsi="標楷體" w:hint="eastAsia"/>
              </w:rPr>
              <w:t>具資料處理能力、資料蒐集、整理、分析、研判與應用之能力</w:t>
            </w:r>
            <w:r w:rsidRPr="009A04AE">
              <w:rPr>
                <w:rFonts w:ascii="標楷體" w:eastAsia="標楷體" w:hAnsi="標楷體" w:hint="eastAsia"/>
              </w:rPr>
              <w:t>。</w:t>
            </w:r>
          </w:p>
          <w:p w:rsidR="009A04AE" w:rsidRPr="009A04AE" w:rsidRDefault="009A04AE" w:rsidP="009A04AE">
            <w:pPr>
              <w:numPr>
                <w:ilvl w:val="0"/>
                <w:numId w:val="2"/>
              </w:numPr>
              <w:snapToGrid w:val="0"/>
              <w:spacing w:beforeLines="40" w:before="144" w:line="40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A04AE">
              <w:rPr>
                <w:rFonts w:ascii="標楷體" w:eastAsia="標楷體" w:hAnsi="標楷體" w:hint="eastAsia"/>
              </w:rPr>
              <w:t>具備組織管理之素養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720" w:type="dxa"/>
          </w:tcPr>
          <w:p w:rsidR="009A04AE" w:rsidRPr="00B347D0" w:rsidRDefault="009A04AE" w:rsidP="009A04AE">
            <w:pPr>
              <w:snapToGrid w:val="0"/>
              <w:spacing w:beforeLines="30" w:before="108" w:line="40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專業必修</w:t>
            </w:r>
            <w:r w:rsidRPr="00B347D0">
              <w:rPr>
                <w:rFonts w:eastAsia="標楷體" w:hint="eastAsia"/>
                <w:b/>
              </w:rPr>
              <w:t>：</w:t>
            </w:r>
          </w:p>
          <w:p w:rsidR="009A04AE" w:rsidRPr="00D66030" w:rsidRDefault="009A04AE" w:rsidP="009A04AE">
            <w:pPr>
              <w:spacing w:line="280" w:lineRule="exact"/>
              <w:rPr>
                <w:rFonts w:eastAsia="標楷體"/>
                <w:spacing w:val="-8"/>
              </w:rPr>
            </w:pPr>
            <w:r w:rsidRPr="00D66030">
              <w:rPr>
                <w:rFonts w:eastAsia="標楷體" w:hint="eastAsia"/>
                <w:spacing w:val="-8"/>
              </w:rPr>
              <w:t>研究方法、組織理論與管理、</w:t>
            </w:r>
            <w:r w:rsidR="008E3D9B">
              <w:rPr>
                <w:rFonts w:eastAsia="標楷體" w:hint="eastAsia"/>
                <w:spacing w:val="-8"/>
              </w:rPr>
              <w:t>經營管理</w:t>
            </w:r>
            <w:r w:rsidRPr="00D66030">
              <w:rPr>
                <w:rFonts w:eastAsia="標楷體" w:hint="eastAsia"/>
                <w:spacing w:val="-8"/>
              </w:rPr>
              <w:t>專題討論（</w:t>
            </w:r>
            <w:r w:rsidRPr="00D66030">
              <w:rPr>
                <w:rFonts w:eastAsia="標楷體"/>
                <w:spacing w:val="-8"/>
              </w:rPr>
              <w:t>1</w:t>
            </w:r>
            <w:r w:rsidRPr="00D66030">
              <w:rPr>
                <w:rFonts w:eastAsia="標楷體" w:hint="eastAsia"/>
                <w:spacing w:val="-8"/>
              </w:rPr>
              <w:t>）、</w:t>
            </w:r>
            <w:r w:rsidR="008E3D9B">
              <w:rPr>
                <w:rFonts w:eastAsia="標楷體" w:hint="eastAsia"/>
                <w:spacing w:val="-8"/>
              </w:rPr>
              <w:t>經營管理</w:t>
            </w:r>
            <w:r w:rsidRPr="00D66030">
              <w:rPr>
                <w:rFonts w:eastAsia="標楷體" w:hint="eastAsia"/>
                <w:spacing w:val="-8"/>
              </w:rPr>
              <w:t>專題討論（</w:t>
            </w:r>
            <w:r w:rsidRPr="00D66030">
              <w:rPr>
                <w:rFonts w:eastAsia="標楷體"/>
                <w:spacing w:val="-8"/>
              </w:rPr>
              <w:t>2</w:t>
            </w:r>
            <w:r w:rsidRPr="00D66030">
              <w:rPr>
                <w:rFonts w:eastAsia="標楷體" w:hint="eastAsia"/>
                <w:spacing w:val="-8"/>
              </w:rPr>
              <w:t>）、碩士論文</w:t>
            </w:r>
            <w:r>
              <w:rPr>
                <w:rFonts w:eastAsia="標楷體" w:hint="eastAsia"/>
                <w:spacing w:val="-8"/>
              </w:rPr>
              <w:t>。</w:t>
            </w:r>
          </w:p>
          <w:p w:rsidR="009A04AE" w:rsidRPr="00B347D0" w:rsidRDefault="009A04AE" w:rsidP="009A04AE">
            <w:pPr>
              <w:rPr>
                <w:rFonts w:eastAsia="標楷體"/>
              </w:rPr>
            </w:pPr>
          </w:p>
          <w:p w:rsidR="009A04AE" w:rsidRPr="00B347D0" w:rsidRDefault="009A04AE" w:rsidP="009A04AE">
            <w:pPr>
              <w:spacing w:line="28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專業選修</w:t>
            </w:r>
            <w:r w:rsidRPr="00B347D0">
              <w:rPr>
                <w:rFonts w:eastAsia="標楷體" w:hint="eastAsia"/>
                <w:b/>
              </w:rPr>
              <w:t>：</w:t>
            </w:r>
          </w:p>
          <w:p w:rsidR="009A04AE" w:rsidRPr="002E25B8" w:rsidRDefault="009A04AE" w:rsidP="009A04AE">
            <w:pPr>
              <w:spacing w:line="280" w:lineRule="exact"/>
              <w:rPr>
                <w:rFonts w:eastAsia="標楷體"/>
              </w:rPr>
            </w:pPr>
            <w:r w:rsidRPr="002E25B8">
              <w:rPr>
                <w:rFonts w:eastAsia="標楷體" w:hint="eastAsia"/>
              </w:rPr>
              <w:t>高階行銷管理專題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高階服務與作業管理專題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高階財務管理專題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高階成本管理專題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商業談判與協商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決策分析專題</w:t>
            </w:r>
            <w:r>
              <w:rPr>
                <w:rFonts w:eastAsia="標楷體" w:hint="eastAsia"/>
              </w:rPr>
              <w:t>、</w:t>
            </w:r>
            <w:r w:rsidR="008E3D9B" w:rsidRPr="008E3D9B">
              <w:rPr>
                <w:rFonts w:eastAsia="標楷體" w:hint="eastAsia"/>
              </w:rPr>
              <w:t>前瞻資訊科技應用專題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統計分析與數量方法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論文研究方法與寫作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組織行為專題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企業倫理專題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新策略管理專題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追求卓越專題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品牌管理專題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專案管理專題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高階人力資源管理專題</w:t>
            </w:r>
            <w:r>
              <w:rPr>
                <w:rFonts w:eastAsia="標楷體" w:hint="eastAsia"/>
              </w:rPr>
              <w:t>、</w:t>
            </w:r>
            <w:r w:rsidR="008E3D9B" w:rsidRPr="008E3D9B">
              <w:rPr>
                <w:rFonts w:eastAsia="標楷體" w:hint="eastAsia"/>
              </w:rPr>
              <w:t>企業賽局專題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中小企業經營管理專題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高階國際企業管理專題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領導與管理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金融市場專題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企業診斷與風險管理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組織變革與發展專題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智慧財產權專題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非營利事業經營管理專題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消費者行為與文化專題餐旅產業個案研究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文化創意產業管理專題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電子商務專題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創業與創新管理專題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管理個案研討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全球經濟與經營管理專題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生物科技產業經營管理專題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食品企業經營管理專題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農企業管理專題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休閒旅遊農企業專題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全球供應鏈管理專題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5160" w:type="dxa"/>
          </w:tcPr>
          <w:p w:rsidR="009A04AE" w:rsidRPr="00B347D0" w:rsidRDefault="009A04AE" w:rsidP="009A04AE">
            <w:pPr>
              <w:snapToGrid w:val="0"/>
              <w:spacing w:beforeLines="30" w:before="108" w:line="360" w:lineRule="atLeast"/>
              <w:ind w:firstLineChars="26" w:firstLine="62"/>
              <w:rPr>
                <w:rFonts w:eastAsia="標楷體"/>
              </w:rPr>
            </w:pPr>
            <w:r w:rsidRPr="00B347D0">
              <w:rPr>
                <w:rFonts w:eastAsia="標楷體"/>
              </w:rPr>
              <w:t>1.</w:t>
            </w:r>
            <w:r w:rsidRPr="00B347D0">
              <w:rPr>
                <w:rFonts w:eastAsia="標楷體" w:hint="eastAsia"/>
              </w:rPr>
              <w:t>請任課教師設計課程教學活動設計表。</w:t>
            </w:r>
          </w:p>
          <w:p w:rsidR="009A04AE" w:rsidRPr="00B347D0" w:rsidRDefault="009A04AE" w:rsidP="009A04AE">
            <w:pPr>
              <w:snapToGrid w:val="0"/>
              <w:spacing w:beforeLines="30" w:before="108" w:line="360" w:lineRule="atLeast"/>
              <w:ind w:firstLineChars="26" w:firstLine="62"/>
              <w:rPr>
                <w:rFonts w:eastAsia="標楷體"/>
              </w:rPr>
            </w:pPr>
            <w:r w:rsidRPr="00B347D0">
              <w:rPr>
                <w:rFonts w:eastAsia="標楷體"/>
              </w:rPr>
              <w:t>2.</w:t>
            </w:r>
            <w:r w:rsidRPr="00B347D0">
              <w:rPr>
                <w:rFonts w:eastAsia="標楷體" w:hint="eastAsia"/>
              </w:rPr>
              <w:t>每學期初進行課程規劃會議。</w:t>
            </w:r>
          </w:p>
          <w:p w:rsidR="009A04AE" w:rsidRPr="00B347D0" w:rsidRDefault="009A04AE" w:rsidP="009A04AE">
            <w:pPr>
              <w:snapToGrid w:val="0"/>
              <w:spacing w:beforeLines="30" w:before="108" w:line="360" w:lineRule="atLeast"/>
              <w:ind w:firstLineChars="26" w:firstLine="62"/>
              <w:rPr>
                <w:rFonts w:eastAsia="標楷體"/>
              </w:rPr>
            </w:pPr>
            <w:r w:rsidRPr="00B347D0">
              <w:rPr>
                <w:rFonts w:eastAsia="標楷體"/>
              </w:rPr>
              <w:t>3.</w:t>
            </w:r>
            <w:r w:rsidRPr="00B347D0">
              <w:rPr>
                <w:rFonts w:eastAsia="標楷體" w:hint="eastAsia"/>
              </w:rPr>
              <w:t>每學期中、末進行課程檢討。</w:t>
            </w:r>
          </w:p>
          <w:p w:rsidR="009A04AE" w:rsidRPr="00B347D0" w:rsidRDefault="009A04AE" w:rsidP="009A04AE">
            <w:pPr>
              <w:snapToGrid w:val="0"/>
              <w:spacing w:beforeLines="30" w:before="108" w:line="360" w:lineRule="atLeast"/>
              <w:ind w:firstLineChars="26" w:firstLine="62"/>
              <w:rPr>
                <w:rFonts w:eastAsia="標楷體"/>
              </w:rPr>
            </w:pPr>
            <w:r w:rsidRPr="00B347D0">
              <w:rPr>
                <w:rFonts w:eastAsia="標楷體"/>
              </w:rPr>
              <w:t>4.</w:t>
            </w:r>
            <w:r w:rsidRPr="00B347D0">
              <w:rPr>
                <w:rFonts w:eastAsia="標楷體" w:hint="eastAsia"/>
              </w:rPr>
              <w:t>請校外課程委員檢核課程規劃</w:t>
            </w:r>
            <w:r>
              <w:rPr>
                <w:rFonts w:eastAsia="標楷體" w:hint="eastAsia"/>
              </w:rPr>
              <w:t>。</w:t>
            </w:r>
          </w:p>
        </w:tc>
      </w:tr>
      <w:tr w:rsidR="001834E6" w:rsidRPr="00B347D0" w:rsidTr="00E33E69">
        <w:trPr>
          <w:trHeight w:val="1020"/>
        </w:trPr>
        <w:tc>
          <w:tcPr>
            <w:tcW w:w="2268" w:type="dxa"/>
          </w:tcPr>
          <w:p w:rsidR="001834E6" w:rsidRPr="00B347D0" w:rsidRDefault="009A04AE" w:rsidP="004565FC">
            <w:pPr>
              <w:numPr>
                <w:ilvl w:val="0"/>
                <w:numId w:val="4"/>
              </w:numPr>
              <w:snapToGrid w:val="0"/>
              <w:spacing w:before="6" w:line="440" w:lineRule="atLeast"/>
              <w:ind w:left="284" w:hanging="284"/>
              <w:rPr>
                <w:rFonts w:eastAsia="標楷體"/>
              </w:rPr>
            </w:pPr>
            <w:r w:rsidRPr="009A04AE">
              <w:rPr>
                <w:rFonts w:eastAsia="標楷體" w:hint="eastAsia"/>
              </w:rPr>
              <w:lastRenderedPageBreak/>
              <w:t>獨立思考與解決問題之能力</w:t>
            </w:r>
          </w:p>
        </w:tc>
        <w:tc>
          <w:tcPr>
            <w:tcW w:w="2880" w:type="dxa"/>
          </w:tcPr>
          <w:p w:rsidR="001834E6" w:rsidRPr="00B347D0" w:rsidRDefault="001834E6" w:rsidP="009A04AE">
            <w:pPr>
              <w:numPr>
                <w:ilvl w:val="0"/>
                <w:numId w:val="1"/>
              </w:numPr>
              <w:snapToGrid w:val="0"/>
              <w:spacing w:beforeLines="40" w:before="144" w:line="40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B347D0">
              <w:rPr>
                <w:rFonts w:ascii="標楷體" w:eastAsia="標楷體" w:hAnsi="標楷體" w:hint="eastAsia"/>
              </w:rPr>
              <w:t>培養</w:t>
            </w:r>
            <w:r w:rsidRPr="009A04AE">
              <w:rPr>
                <w:rFonts w:ascii="標楷體" w:eastAsia="標楷體" w:hAnsi="標楷體" w:hint="eastAsia"/>
              </w:rPr>
              <w:t>學生自我管理</w:t>
            </w:r>
            <w:r w:rsidRPr="00B347D0">
              <w:rPr>
                <w:rFonts w:ascii="標楷體" w:eastAsia="標楷體" w:hAnsi="標楷體" w:hint="eastAsia"/>
              </w:rPr>
              <w:t>獨立思考能力</w:t>
            </w:r>
            <w:r w:rsidR="000858DA">
              <w:rPr>
                <w:rFonts w:ascii="標楷體" w:eastAsia="標楷體" w:hAnsi="標楷體" w:hint="eastAsia"/>
              </w:rPr>
              <w:t>。</w:t>
            </w:r>
          </w:p>
          <w:p w:rsidR="001834E6" w:rsidRPr="00B347D0" w:rsidRDefault="001834E6" w:rsidP="009A04AE">
            <w:pPr>
              <w:numPr>
                <w:ilvl w:val="0"/>
                <w:numId w:val="1"/>
              </w:numPr>
              <w:snapToGrid w:val="0"/>
              <w:spacing w:beforeLines="40" w:before="144" w:line="40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B347D0">
              <w:rPr>
                <w:rFonts w:ascii="標楷體" w:eastAsia="標楷體" w:hAnsi="標楷體" w:hint="eastAsia"/>
              </w:rPr>
              <w:t>具</w:t>
            </w:r>
            <w:r w:rsidR="004565FC">
              <w:rPr>
                <w:rFonts w:ascii="標楷體" w:eastAsia="標楷體" w:hAnsi="標楷體" w:hint="eastAsia"/>
              </w:rPr>
              <w:t>備</w:t>
            </w:r>
            <w:r w:rsidRPr="00B347D0">
              <w:rPr>
                <w:rFonts w:ascii="標楷體" w:eastAsia="標楷體" w:hAnsi="標楷體" w:hint="eastAsia"/>
              </w:rPr>
              <w:t>正確價值觀思考</w:t>
            </w:r>
            <w:r w:rsidRPr="009A04AE">
              <w:rPr>
                <w:rFonts w:ascii="標楷體" w:eastAsia="標楷體" w:hAnsi="標楷體" w:hint="eastAsia"/>
              </w:rPr>
              <w:t>之</w:t>
            </w:r>
            <w:r w:rsidR="004565FC">
              <w:rPr>
                <w:rFonts w:ascii="標楷體" w:eastAsia="標楷體" w:hAnsi="標楷體" w:hint="eastAsia"/>
              </w:rPr>
              <w:t>素養</w:t>
            </w:r>
            <w:r w:rsidRPr="00B347D0">
              <w:rPr>
                <w:rFonts w:ascii="標楷體" w:eastAsia="標楷體" w:hAnsi="標楷體" w:hint="eastAsia"/>
              </w:rPr>
              <w:t>。</w:t>
            </w:r>
          </w:p>
          <w:p w:rsidR="001834E6" w:rsidRPr="00B347D0" w:rsidRDefault="009A04AE" w:rsidP="009A04AE">
            <w:pPr>
              <w:numPr>
                <w:ilvl w:val="0"/>
                <w:numId w:val="1"/>
              </w:numPr>
              <w:snapToGrid w:val="0"/>
              <w:spacing w:beforeLines="40" w:before="144" w:line="40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</w:t>
            </w:r>
            <w:r w:rsidR="001834E6" w:rsidRPr="00B347D0">
              <w:rPr>
                <w:rFonts w:ascii="標楷體" w:eastAsia="標楷體" w:hAnsi="標楷體" w:hint="eastAsia"/>
              </w:rPr>
              <w:t>獨立解決管理問題之能力。</w:t>
            </w:r>
          </w:p>
        </w:tc>
        <w:tc>
          <w:tcPr>
            <w:tcW w:w="3720" w:type="dxa"/>
          </w:tcPr>
          <w:p w:rsidR="008E3D9B" w:rsidRPr="00B347D0" w:rsidRDefault="008E3D9B" w:rsidP="008E3D9B">
            <w:pPr>
              <w:snapToGrid w:val="0"/>
              <w:spacing w:beforeLines="30" w:before="108" w:line="40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專業必修</w:t>
            </w:r>
            <w:r w:rsidRPr="00B347D0">
              <w:rPr>
                <w:rFonts w:eastAsia="標楷體" w:hint="eastAsia"/>
                <w:b/>
              </w:rPr>
              <w:t>：</w:t>
            </w:r>
          </w:p>
          <w:p w:rsidR="008E3D9B" w:rsidRPr="00D66030" w:rsidRDefault="008E3D9B" w:rsidP="008E3D9B">
            <w:pPr>
              <w:spacing w:line="280" w:lineRule="exact"/>
              <w:rPr>
                <w:rFonts w:eastAsia="標楷體"/>
                <w:spacing w:val="-8"/>
              </w:rPr>
            </w:pPr>
            <w:r w:rsidRPr="00D66030">
              <w:rPr>
                <w:rFonts w:eastAsia="標楷體" w:hint="eastAsia"/>
                <w:spacing w:val="-8"/>
              </w:rPr>
              <w:t>研究方法、組織理論與管理、</w:t>
            </w:r>
            <w:r>
              <w:rPr>
                <w:rFonts w:eastAsia="標楷體" w:hint="eastAsia"/>
                <w:spacing w:val="-8"/>
              </w:rPr>
              <w:t>經營管理</w:t>
            </w:r>
            <w:r w:rsidRPr="00D66030">
              <w:rPr>
                <w:rFonts w:eastAsia="標楷體" w:hint="eastAsia"/>
                <w:spacing w:val="-8"/>
              </w:rPr>
              <w:t>專題討論（</w:t>
            </w:r>
            <w:r w:rsidRPr="00D66030">
              <w:rPr>
                <w:rFonts w:eastAsia="標楷體"/>
                <w:spacing w:val="-8"/>
              </w:rPr>
              <w:t>1</w:t>
            </w:r>
            <w:r w:rsidRPr="00D66030">
              <w:rPr>
                <w:rFonts w:eastAsia="標楷體" w:hint="eastAsia"/>
                <w:spacing w:val="-8"/>
              </w:rPr>
              <w:t>）、</w:t>
            </w:r>
            <w:r>
              <w:rPr>
                <w:rFonts w:eastAsia="標楷體" w:hint="eastAsia"/>
                <w:spacing w:val="-8"/>
              </w:rPr>
              <w:t>經營管理</w:t>
            </w:r>
            <w:r w:rsidRPr="00D66030">
              <w:rPr>
                <w:rFonts w:eastAsia="標楷體" w:hint="eastAsia"/>
                <w:spacing w:val="-8"/>
              </w:rPr>
              <w:t>專題討論（</w:t>
            </w:r>
            <w:r w:rsidRPr="00D66030">
              <w:rPr>
                <w:rFonts w:eastAsia="標楷體"/>
                <w:spacing w:val="-8"/>
              </w:rPr>
              <w:t>2</w:t>
            </w:r>
            <w:r w:rsidRPr="00D66030">
              <w:rPr>
                <w:rFonts w:eastAsia="標楷體" w:hint="eastAsia"/>
                <w:spacing w:val="-8"/>
              </w:rPr>
              <w:t>）、碩士論文</w:t>
            </w:r>
            <w:r>
              <w:rPr>
                <w:rFonts w:eastAsia="標楷體" w:hint="eastAsia"/>
                <w:spacing w:val="-8"/>
              </w:rPr>
              <w:t>。</w:t>
            </w:r>
          </w:p>
          <w:p w:rsidR="008E3D9B" w:rsidRPr="00B347D0" w:rsidRDefault="008E3D9B" w:rsidP="008E3D9B">
            <w:pPr>
              <w:rPr>
                <w:rFonts w:eastAsia="標楷體"/>
              </w:rPr>
            </w:pPr>
          </w:p>
          <w:p w:rsidR="008E3D9B" w:rsidRPr="00B347D0" w:rsidRDefault="008E3D9B" w:rsidP="008E3D9B">
            <w:pPr>
              <w:spacing w:line="28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專業選修</w:t>
            </w:r>
            <w:r w:rsidRPr="00B347D0">
              <w:rPr>
                <w:rFonts w:eastAsia="標楷體" w:hint="eastAsia"/>
                <w:b/>
              </w:rPr>
              <w:t>：</w:t>
            </w:r>
          </w:p>
          <w:p w:rsidR="002E25B8" w:rsidRPr="002E25B8" w:rsidRDefault="008E3D9B" w:rsidP="008E3D9B">
            <w:pPr>
              <w:spacing w:line="280" w:lineRule="exact"/>
              <w:rPr>
                <w:rFonts w:eastAsia="標楷體"/>
              </w:rPr>
            </w:pPr>
            <w:r w:rsidRPr="002E25B8">
              <w:rPr>
                <w:rFonts w:eastAsia="標楷體" w:hint="eastAsia"/>
              </w:rPr>
              <w:t>高階行銷管理專題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高階服務與作業管理專題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高階財務管理專題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高階成本管理專題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商業談判與協商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決策分析專題</w:t>
            </w:r>
            <w:r>
              <w:rPr>
                <w:rFonts w:eastAsia="標楷體" w:hint="eastAsia"/>
              </w:rPr>
              <w:t>、</w:t>
            </w:r>
            <w:r w:rsidRPr="008E3D9B">
              <w:rPr>
                <w:rFonts w:eastAsia="標楷體" w:hint="eastAsia"/>
              </w:rPr>
              <w:t>前瞻資訊科技應用專題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統計分析與數量方法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論文研究方法與寫作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組織行為專題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企業倫理專題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新策略管理專題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追求卓越專題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品牌管理專題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專案管理專題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高階人力資源管理專題</w:t>
            </w:r>
            <w:r>
              <w:rPr>
                <w:rFonts w:eastAsia="標楷體" w:hint="eastAsia"/>
              </w:rPr>
              <w:t>、</w:t>
            </w:r>
            <w:r w:rsidRPr="008E3D9B">
              <w:rPr>
                <w:rFonts w:eastAsia="標楷體" w:hint="eastAsia"/>
              </w:rPr>
              <w:t>企業賽局專題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中小企業經營管理專題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高階國際企業管理專題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領導與管理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金融市場專題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企業診斷與風險管理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組織變革與發展專題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智慧財產權專題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非營利事業經營管理專題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消費者行為與文化專題餐旅產業個案研究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文化創意產業管理專題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電子商務專題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創業與創新管理專題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管理個案研討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全球經濟與經營管理專題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生物科技產業經營管理專題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食品企業經營管理專題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農企業管理專題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休閒旅遊農企業專題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全球供應鏈管理專題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5160" w:type="dxa"/>
          </w:tcPr>
          <w:p w:rsidR="001834E6" w:rsidRPr="00B347D0" w:rsidRDefault="001834E6" w:rsidP="002E25B8">
            <w:pPr>
              <w:snapToGrid w:val="0"/>
              <w:spacing w:beforeLines="30" w:before="108" w:line="400" w:lineRule="atLeast"/>
              <w:ind w:firstLineChars="26" w:firstLine="62"/>
              <w:rPr>
                <w:rFonts w:eastAsia="標楷體"/>
              </w:rPr>
            </w:pPr>
            <w:r w:rsidRPr="00B347D0">
              <w:rPr>
                <w:rFonts w:eastAsia="標楷體"/>
              </w:rPr>
              <w:t>1.</w:t>
            </w:r>
            <w:r w:rsidRPr="00B347D0">
              <w:rPr>
                <w:rFonts w:eastAsia="標楷體" w:hint="eastAsia"/>
              </w:rPr>
              <w:t>請任課教師設計課程教學活動設計表。</w:t>
            </w:r>
          </w:p>
          <w:p w:rsidR="001834E6" w:rsidRPr="00B347D0" w:rsidRDefault="001834E6" w:rsidP="002E25B8">
            <w:pPr>
              <w:snapToGrid w:val="0"/>
              <w:spacing w:beforeLines="30" w:before="108" w:line="400" w:lineRule="atLeast"/>
              <w:ind w:firstLineChars="26" w:firstLine="62"/>
              <w:rPr>
                <w:rFonts w:eastAsia="標楷體"/>
              </w:rPr>
            </w:pPr>
            <w:r w:rsidRPr="00B347D0">
              <w:rPr>
                <w:rFonts w:eastAsia="標楷體"/>
              </w:rPr>
              <w:t>2.</w:t>
            </w:r>
            <w:r w:rsidRPr="00B347D0">
              <w:rPr>
                <w:rFonts w:eastAsia="標楷體" w:hint="eastAsia"/>
              </w:rPr>
              <w:t>每學期初進行課程規劃會議。</w:t>
            </w:r>
          </w:p>
          <w:p w:rsidR="001834E6" w:rsidRPr="00B347D0" w:rsidRDefault="001834E6" w:rsidP="002E25B8">
            <w:pPr>
              <w:snapToGrid w:val="0"/>
              <w:spacing w:beforeLines="30" w:before="108" w:line="400" w:lineRule="atLeast"/>
              <w:ind w:firstLineChars="26" w:firstLine="62"/>
              <w:rPr>
                <w:rFonts w:eastAsia="標楷體"/>
              </w:rPr>
            </w:pPr>
            <w:r w:rsidRPr="00B347D0">
              <w:rPr>
                <w:rFonts w:eastAsia="標楷體"/>
              </w:rPr>
              <w:t>3.</w:t>
            </w:r>
            <w:r w:rsidRPr="00B347D0">
              <w:rPr>
                <w:rFonts w:eastAsia="標楷體" w:hint="eastAsia"/>
              </w:rPr>
              <w:t>每學期中、末進行課程檢討。</w:t>
            </w:r>
          </w:p>
          <w:p w:rsidR="001834E6" w:rsidRPr="00B347D0" w:rsidRDefault="001834E6" w:rsidP="002E25B8">
            <w:pPr>
              <w:snapToGrid w:val="0"/>
              <w:spacing w:beforeLines="30" w:before="108" w:line="400" w:lineRule="atLeast"/>
              <w:ind w:firstLineChars="26" w:firstLine="62"/>
              <w:rPr>
                <w:rFonts w:eastAsia="標楷體"/>
              </w:rPr>
            </w:pPr>
            <w:r w:rsidRPr="00B347D0">
              <w:rPr>
                <w:rFonts w:eastAsia="標楷體"/>
              </w:rPr>
              <w:t>4.</w:t>
            </w:r>
            <w:r w:rsidRPr="00B347D0">
              <w:rPr>
                <w:rFonts w:eastAsia="標楷體" w:hint="eastAsia"/>
              </w:rPr>
              <w:t>請校外課程委員檢核課程規劃</w:t>
            </w:r>
          </w:p>
          <w:p w:rsidR="001834E6" w:rsidRPr="00B347D0" w:rsidRDefault="001834E6" w:rsidP="00E33E69">
            <w:pPr>
              <w:rPr>
                <w:rFonts w:eastAsia="標楷體"/>
              </w:rPr>
            </w:pPr>
          </w:p>
        </w:tc>
      </w:tr>
      <w:tr w:rsidR="00FE52F3" w:rsidRPr="00B347D0" w:rsidTr="0029322C">
        <w:trPr>
          <w:trHeight w:val="8720"/>
        </w:trPr>
        <w:tc>
          <w:tcPr>
            <w:tcW w:w="2268" w:type="dxa"/>
          </w:tcPr>
          <w:p w:rsidR="00FE52F3" w:rsidRPr="00B347D0" w:rsidRDefault="009A04AE" w:rsidP="004565FC">
            <w:pPr>
              <w:numPr>
                <w:ilvl w:val="0"/>
                <w:numId w:val="4"/>
              </w:numPr>
              <w:snapToGrid w:val="0"/>
              <w:spacing w:before="6" w:line="440" w:lineRule="atLeast"/>
              <w:ind w:left="284" w:hanging="284"/>
              <w:rPr>
                <w:rFonts w:eastAsia="標楷體"/>
              </w:rPr>
            </w:pPr>
            <w:r w:rsidRPr="009A04AE">
              <w:rPr>
                <w:rFonts w:eastAsia="標楷體" w:hint="eastAsia"/>
              </w:rPr>
              <w:lastRenderedPageBreak/>
              <w:t>專業創新與理論實務結合之能力</w:t>
            </w:r>
          </w:p>
        </w:tc>
        <w:tc>
          <w:tcPr>
            <w:tcW w:w="2880" w:type="dxa"/>
          </w:tcPr>
          <w:p w:rsidR="009A04AE" w:rsidRDefault="004565FC" w:rsidP="004565FC">
            <w:pPr>
              <w:numPr>
                <w:ilvl w:val="0"/>
                <w:numId w:val="5"/>
              </w:numPr>
              <w:snapToGrid w:val="0"/>
              <w:spacing w:beforeLines="40" w:before="144" w:line="40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9A04AE" w:rsidRPr="009A04AE">
              <w:rPr>
                <w:rFonts w:ascii="標楷體" w:eastAsia="標楷體" w:hAnsi="標楷體" w:hint="eastAsia"/>
              </w:rPr>
              <w:t>具備創新思考能力</w:t>
            </w:r>
            <w:r w:rsidR="009A04AE">
              <w:rPr>
                <w:rFonts w:ascii="標楷體" w:eastAsia="標楷體" w:hAnsi="標楷體" w:hint="eastAsia"/>
              </w:rPr>
              <w:t>。</w:t>
            </w:r>
          </w:p>
          <w:p w:rsidR="009A04AE" w:rsidRDefault="004565FC" w:rsidP="004565FC">
            <w:pPr>
              <w:numPr>
                <w:ilvl w:val="0"/>
                <w:numId w:val="5"/>
              </w:numPr>
              <w:snapToGrid w:val="0"/>
              <w:spacing w:beforeLines="40" w:before="144" w:line="40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具備</w:t>
            </w:r>
            <w:r w:rsidR="009A04AE" w:rsidRPr="009A04AE">
              <w:rPr>
                <w:rFonts w:ascii="標楷體" w:eastAsia="標楷體" w:hAnsi="標楷體" w:hint="eastAsia"/>
              </w:rPr>
              <w:t>創新與理論實務結合之能力</w:t>
            </w:r>
            <w:r w:rsidR="009A04AE">
              <w:rPr>
                <w:rFonts w:ascii="標楷體" w:eastAsia="標楷體" w:hAnsi="標楷體" w:hint="eastAsia"/>
              </w:rPr>
              <w:t>。</w:t>
            </w:r>
          </w:p>
          <w:p w:rsidR="00FE52F3" w:rsidRPr="009A04AE" w:rsidRDefault="004565FC" w:rsidP="004565FC">
            <w:pPr>
              <w:numPr>
                <w:ilvl w:val="0"/>
                <w:numId w:val="5"/>
              </w:numPr>
              <w:snapToGrid w:val="0"/>
              <w:spacing w:beforeLines="40" w:before="144" w:line="40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</w:t>
            </w:r>
            <w:r w:rsidR="009A04AE" w:rsidRPr="009A04AE">
              <w:rPr>
                <w:rFonts w:ascii="標楷體" w:eastAsia="標楷體" w:hAnsi="標楷體" w:hint="eastAsia"/>
              </w:rPr>
              <w:t>問題分析與資料蒐集、整理、分類及報告撰寫之能力。</w:t>
            </w:r>
          </w:p>
        </w:tc>
        <w:tc>
          <w:tcPr>
            <w:tcW w:w="3720" w:type="dxa"/>
          </w:tcPr>
          <w:p w:rsidR="008E3D9B" w:rsidRPr="00B347D0" w:rsidRDefault="008E3D9B" w:rsidP="008E3D9B">
            <w:pPr>
              <w:snapToGrid w:val="0"/>
              <w:spacing w:beforeLines="30" w:before="108" w:line="40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專業必修</w:t>
            </w:r>
            <w:r w:rsidRPr="00B347D0">
              <w:rPr>
                <w:rFonts w:eastAsia="標楷體" w:hint="eastAsia"/>
                <w:b/>
              </w:rPr>
              <w:t>：</w:t>
            </w:r>
          </w:p>
          <w:p w:rsidR="008E3D9B" w:rsidRPr="00D66030" w:rsidRDefault="008E3D9B" w:rsidP="008E3D9B">
            <w:pPr>
              <w:spacing w:line="280" w:lineRule="exact"/>
              <w:rPr>
                <w:rFonts w:eastAsia="標楷體"/>
                <w:spacing w:val="-8"/>
              </w:rPr>
            </w:pPr>
            <w:r w:rsidRPr="00D66030">
              <w:rPr>
                <w:rFonts w:eastAsia="標楷體" w:hint="eastAsia"/>
                <w:spacing w:val="-8"/>
              </w:rPr>
              <w:t>研究方法、組織理論與管理、</w:t>
            </w:r>
            <w:r>
              <w:rPr>
                <w:rFonts w:eastAsia="標楷體" w:hint="eastAsia"/>
                <w:spacing w:val="-8"/>
              </w:rPr>
              <w:t>經營管理</w:t>
            </w:r>
            <w:r w:rsidRPr="00D66030">
              <w:rPr>
                <w:rFonts w:eastAsia="標楷體" w:hint="eastAsia"/>
                <w:spacing w:val="-8"/>
              </w:rPr>
              <w:t>專題討論（</w:t>
            </w:r>
            <w:r w:rsidRPr="00D66030">
              <w:rPr>
                <w:rFonts w:eastAsia="標楷體"/>
                <w:spacing w:val="-8"/>
              </w:rPr>
              <w:t>1</w:t>
            </w:r>
            <w:r w:rsidRPr="00D66030">
              <w:rPr>
                <w:rFonts w:eastAsia="標楷體" w:hint="eastAsia"/>
                <w:spacing w:val="-8"/>
              </w:rPr>
              <w:t>）、</w:t>
            </w:r>
            <w:r>
              <w:rPr>
                <w:rFonts w:eastAsia="標楷體" w:hint="eastAsia"/>
                <w:spacing w:val="-8"/>
              </w:rPr>
              <w:t>經營管理</w:t>
            </w:r>
            <w:r w:rsidRPr="00D66030">
              <w:rPr>
                <w:rFonts w:eastAsia="標楷體" w:hint="eastAsia"/>
                <w:spacing w:val="-8"/>
              </w:rPr>
              <w:t>專題討論（</w:t>
            </w:r>
            <w:r w:rsidRPr="00D66030">
              <w:rPr>
                <w:rFonts w:eastAsia="標楷體"/>
                <w:spacing w:val="-8"/>
              </w:rPr>
              <w:t>2</w:t>
            </w:r>
            <w:r w:rsidRPr="00D66030">
              <w:rPr>
                <w:rFonts w:eastAsia="標楷體" w:hint="eastAsia"/>
                <w:spacing w:val="-8"/>
              </w:rPr>
              <w:t>）、碩士論文</w:t>
            </w:r>
            <w:r>
              <w:rPr>
                <w:rFonts w:eastAsia="標楷體" w:hint="eastAsia"/>
                <w:spacing w:val="-8"/>
              </w:rPr>
              <w:t>。</w:t>
            </w:r>
          </w:p>
          <w:p w:rsidR="008E3D9B" w:rsidRPr="00B347D0" w:rsidRDefault="008E3D9B" w:rsidP="008E3D9B">
            <w:pPr>
              <w:rPr>
                <w:rFonts w:eastAsia="標楷體"/>
              </w:rPr>
            </w:pPr>
          </w:p>
          <w:p w:rsidR="008E3D9B" w:rsidRPr="00B347D0" w:rsidRDefault="008E3D9B" w:rsidP="008E3D9B">
            <w:pPr>
              <w:spacing w:line="28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專業選修</w:t>
            </w:r>
            <w:r w:rsidRPr="00B347D0">
              <w:rPr>
                <w:rFonts w:eastAsia="標楷體" w:hint="eastAsia"/>
                <w:b/>
              </w:rPr>
              <w:t>：</w:t>
            </w:r>
          </w:p>
          <w:p w:rsidR="00FE52F3" w:rsidRPr="002E25B8" w:rsidRDefault="008E3D9B" w:rsidP="008E3D9B">
            <w:pPr>
              <w:spacing w:line="280" w:lineRule="exact"/>
              <w:rPr>
                <w:rFonts w:eastAsia="標楷體"/>
              </w:rPr>
            </w:pPr>
            <w:r w:rsidRPr="002E25B8">
              <w:rPr>
                <w:rFonts w:eastAsia="標楷體" w:hint="eastAsia"/>
              </w:rPr>
              <w:t>高階行銷管理專題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高階服務與作業管理專題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高階財務管理專題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高階成本管理專題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商業談判與協商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決策分析專題</w:t>
            </w:r>
            <w:r>
              <w:rPr>
                <w:rFonts w:eastAsia="標楷體" w:hint="eastAsia"/>
              </w:rPr>
              <w:t>、</w:t>
            </w:r>
            <w:r w:rsidRPr="008E3D9B">
              <w:rPr>
                <w:rFonts w:eastAsia="標楷體" w:hint="eastAsia"/>
              </w:rPr>
              <w:t>前瞻資訊科技應用專題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統計分析與數量方法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論文研究方法與寫作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組織行為專題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企業倫理專題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新策略管理專題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追求卓越專題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品牌管理專題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專案管理專題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高階人力資源管理專題</w:t>
            </w:r>
            <w:r>
              <w:rPr>
                <w:rFonts w:eastAsia="標楷體" w:hint="eastAsia"/>
              </w:rPr>
              <w:t>、</w:t>
            </w:r>
            <w:r w:rsidRPr="008E3D9B">
              <w:rPr>
                <w:rFonts w:eastAsia="標楷體" w:hint="eastAsia"/>
              </w:rPr>
              <w:t>企業賽局專題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中小企業經營管理專題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高階國際企業管理專題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領導與管理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金融市場專題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企業診斷與風險管理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組織變革與發展專題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智慧財產權專題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非營利事業經營管理專題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消費者行為與文化專題餐旅產業個案研究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文化創意產業管理專題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電子商務專題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創業與創新管理專題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管理個案研討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全球經濟與經營管理專題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生物科技產業經營管理專題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食品企業經營管理專題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農企業管理專題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休閒旅遊農企業專題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全球供應鏈管理專題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5160" w:type="dxa"/>
          </w:tcPr>
          <w:p w:rsidR="00FE52F3" w:rsidRPr="00B347D0" w:rsidRDefault="00FE52F3" w:rsidP="002E25B8">
            <w:pPr>
              <w:snapToGrid w:val="0"/>
              <w:spacing w:beforeLines="30" w:before="108" w:line="400" w:lineRule="atLeast"/>
              <w:ind w:firstLineChars="26" w:firstLine="62"/>
              <w:rPr>
                <w:rFonts w:eastAsia="標楷體"/>
              </w:rPr>
            </w:pPr>
            <w:r w:rsidRPr="00B347D0">
              <w:rPr>
                <w:rFonts w:eastAsia="標楷體"/>
              </w:rPr>
              <w:t xml:space="preserve">1. </w:t>
            </w:r>
            <w:r w:rsidRPr="00B347D0">
              <w:rPr>
                <w:rFonts w:eastAsia="標楷體" w:hint="eastAsia"/>
              </w:rPr>
              <w:t>請任課教師設計課程教學活動設計表。</w:t>
            </w:r>
          </w:p>
          <w:p w:rsidR="00FE52F3" w:rsidRPr="00B347D0" w:rsidRDefault="00FE52F3" w:rsidP="002E25B8">
            <w:pPr>
              <w:snapToGrid w:val="0"/>
              <w:spacing w:beforeLines="30" w:before="108" w:line="400" w:lineRule="atLeast"/>
              <w:ind w:firstLineChars="26" w:firstLine="62"/>
              <w:rPr>
                <w:rFonts w:eastAsia="標楷體"/>
              </w:rPr>
            </w:pPr>
            <w:r w:rsidRPr="00B347D0">
              <w:rPr>
                <w:rFonts w:eastAsia="標楷體"/>
              </w:rPr>
              <w:t>2.</w:t>
            </w:r>
            <w:r w:rsidRPr="00B347D0">
              <w:rPr>
                <w:rFonts w:eastAsia="標楷體" w:hint="eastAsia"/>
              </w:rPr>
              <w:t>每學期初進行課程規劃會議。</w:t>
            </w:r>
          </w:p>
          <w:p w:rsidR="00FE52F3" w:rsidRPr="00B347D0" w:rsidRDefault="00FE52F3" w:rsidP="002E25B8">
            <w:pPr>
              <w:snapToGrid w:val="0"/>
              <w:spacing w:beforeLines="30" w:before="108" w:line="400" w:lineRule="atLeast"/>
              <w:ind w:firstLineChars="26" w:firstLine="62"/>
              <w:rPr>
                <w:rFonts w:eastAsia="標楷體"/>
              </w:rPr>
            </w:pPr>
            <w:r w:rsidRPr="00B347D0">
              <w:rPr>
                <w:rFonts w:eastAsia="標楷體"/>
              </w:rPr>
              <w:t>3.</w:t>
            </w:r>
            <w:r w:rsidRPr="00B347D0">
              <w:rPr>
                <w:rFonts w:eastAsia="標楷體" w:hint="eastAsia"/>
              </w:rPr>
              <w:t>每學期中、末進行課程檢討。</w:t>
            </w:r>
          </w:p>
          <w:p w:rsidR="00FE52F3" w:rsidRPr="00B347D0" w:rsidRDefault="00FE52F3" w:rsidP="002E25B8">
            <w:pPr>
              <w:snapToGrid w:val="0"/>
              <w:spacing w:beforeLines="30" w:before="108" w:line="400" w:lineRule="atLeast"/>
              <w:ind w:firstLineChars="26" w:firstLine="62"/>
              <w:rPr>
                <w:rFonts w:eastAsia="標楷體"/>
              </w:rPr>
            </w:pPr>
            <w:r w:rsidRPr="00B347D0">
              <w:rPr>
                <w:rFonts w:eastAsia="標楷體"/>
              </w:rPr>
              <w:t>4.</w:t>
            </w:r>
            <w:r w:rsidRPr="00B347D0">
              <w:rPr>
                <w:rFonts w:eastAsia="標楷體" w:hint="eastAsia"/>
              </w:rPr>
              <w:t>請校外課程委員檢核課程規劃</w:t>
            </w:r>
          </w:p>
        </w:tc>
      </w:tr>
      <w:tr w:rsidR="00FE52F3" w:rsidRPr="00B347D0" w:rsidTr="0029322C">
        <w:trPr>
          <w:trHeight w:val="8436"/>
        </w:trPr>
        <w:tc>
          <w:tcPr>
            <w:tcW w:w="2268" w:type="dxa"/>
          </w:tcPr>
          <w:p w:rsidR="00FE52F3" w:rsidRPr="00B347D0" w:rsidRDefault="009A04AE" w:rsidP="004565FC">
            <w:pPr>
              <w:numPr>
                <w:ilvl w:val="0"/>
                <w:numId w:val="4"/>
              </w:numPr>
              <w:snapToGrid w:val="0"/>
              <w:spacing w:before="6" w:line="440" w:lineRule="atLeast"/>
              <w:ind w:left="284" w:hanging="284"/>
              <w:rPr>
                <w:rFonts w:eastAsia="標楷體"/>
              </w:rPr>
            </w:pPr>
            <w:r w:rsidRPr="009A04AE">
              <w:rPr>
                <w:rFonts w:eastAsia="標楷體" w:hint="eastAsia"/>
              </w:rPr>
              <w:lastRenderedPageBreak/>
              <w:t>社會責任與專業倫理之能力</w:t>
            </w:r>
          </w:p>
        </w:tc>
        <w:tc>
          <w:tcPr>
            <w:tcW w:w="2880" w:type="dxa"/>
          </w:tcPr>
          <w:p w:rsidR="004565FC" w:rsidRPr="004565FC" w:rsidRDefault="004565FC" w:rsidP="004565FC">
            <w:pPr>
              <w:numPr>
                <w:ilvl w:val="0"/>
                <w:numId w:val="7"/>
              </w:numPr>
              <w:snapToGrid w:val="0"/>
              <w:spacing w:beforeLines="40" w:before="144" w:line="40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 w:rsidRPr="004565FC">
              <w:rPr>
                <w:rFonts w:ascii="標楷體" w:eastAsia="標楷體" w:hAnsi="標楷體" w:hint="eastAsia"/>
              </w:rPr>
              <w:t>學生具備</w:t>
            </w:r>
            <w:r>
              <w:rPr>
                <w:rFonts w:ascii="標楷體" w:eastAsia="標楷體" w:hAnsi="標楷體" w:hint="eastAsia"/>
              </w:rPr>
              <w:t>社會</w:t>
            </w:r>
            <w:r w:rsidRPr="004565FC">
              <w:rPr>
                <w:rFonts w:ascii="標楷體" w:eastAsia="標楷體" w:hAnsi="標楷體" w:hint="eastAsia"/>
              </w:rPr>
              <w:t>人文關懷與</w:t>
            </w:r>
            <w:r>
              <w:rPr>
                <w:rFonts w:ascii="標楷體" w:eastAsia="標楷體" w:hAnsi="標楷體" w:hint="eastAsia"/>
              </w:rPr>
              <w:t>職場</w:t>
            </w:r>
            <w:r w:rsidRPr="004565FC">
              <w:rPr>
                <w:rFonts w:ascii="標楷體" w:eastAsia="標楷體" w:hAnsi="標楷體" w:hint="eastAsia"/>
              </w:rPr>
              <w:t>道德觀念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E52F3" w:rsidRPr="004565FC" w:rsidRDefault="004565FC" w:rsidP="004565FC">
            <w:pPr>
              <w:numPr>
                <w:ilvl w:val="0"/>
                <w:numId w:val="7"/>
              </w:numPr>
              <w:snapToGrid w:val="0"/>
              <w:spacing w:beforeLines="40" w:before="144" w:line="400" w:lineRule="atLeast"/>
              <w:ind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增進企業社會責任與專業倫理素養。</w:t>
            </w:r>
          </w:p>
        </w:tc>
        <w:tc>
          <w:tcPr>
            <w:tcW w:w="3720" w:type="dxa"/>
          </w:tcPr>
          <w:p w:rsidR="008E3D9B" w:rsidRPr="00B347D0" w:rsidRDefault="008E3D9B" w:rsidP="008E3D9B">
            <w:pPr>
              <w:snapToGrid w:val="0"/>
              <w:spacing w:beforeLines="30" w:before="108" w:line="40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專業必修</w:t>
            </w:r>
            <w:r w:rsidRPr="00B347D0">
              <w:rPr>
                <w:rFonts w:eastAsia="標楷體" w:hint="eastAsia"/>
                <w:b/>
              </w:rPr>
              <w:t>：</w:t>
            </w:r>
          </w:p>
          <w:p w:rsidR="008E3D9B" w:rsidRPr="00D66030" w:rsidRDefault="008E3D9B" w:rsidP="008E3D9B">
            <w:pPr>
              <w:spacing w:line="280" w:lineRule="exact"/>
              <w:rPr>
                <w:rFonts w:eastAsia="標楷體"/>
                <w:spacing w:val="-8"/>
              </w:rPr>
            </w:pPr>
            <w:r w:rsidRPr="00D66030">
              <w:rPr>
                <w:rFonts w:eastAsia="標楷體" w:hint="eastAsia"/>
                <w:spacing w:val="-8"/>
              </w:rPr>
              <w:t>研究方法、組織理論與管理、</w:t>
            </w:r>
            <w:r>
              <w:rPr>
                <w:rFonts w:eastAsia="標楷體" w:hint="eastAsia"/>
                <w:spacing w:val="-8"/>
              </w:rPr>
              <w:t>經營管理</w:t>
            </w:r>
            <w:r w:rsidRPr="00D66030">
              <w:rPr>
                <w:rFonts w:eastAsia="標楷體" w:hint="eastAsia"/>
                <w:spacing w:val="-8"/>
              </w:rPr>
              <w:t>專題討論（</w:t>
            </w:r>
            <w:r w:rsidRPr="00D66030">
              <w:rPr>
                <w:rFonts w:eastAsia="標楷體"/>
                <w:spacing w:val="-8"/>
              </w:rPr>
              <w:t>1</w:t>
            </w:r>
            <w:r w:rsidRPr="00D66030">
              <w:rPr>
                <w:rFonts w:eastAsia="標楷體" w:hint="eastAsia"/>
                <w:spacing w:val="-8"/>
              </w:rPr>
              <w:t>）、</w:t>
            </w:r>
            <w:r>
              <w:rPr>
                <w:rFonts w:eastAsia="標楷體" w:hint="eastAsia"/>
                <w:spacing w:val="-8"/>
              </w:rPr>
              <w:t>經營管理</w:t>
            </w:r>
            <w:r w:rsidRPr="00D66030">
              <w:rPr>
                <w:rFonts w:eastAsia="標楷體" w:hint="eastAsia"/>
                <w:spacing w:val="-8"/>
              </w:rPr>
              <w:t>專題討論（</w:t>
            </w:r>
            <w:r w:rsidRPr="00D66030">
              <w:rPr>
                <w:rFonts w:eastAsia="標楷體"/>
                <w:spacing w:val="-8"/>
              </w:rPr>
              <w:t>2</w:t>
            </w:r>
            <w:r w:rsidRPr="00D66030">
              <w:rPr>
                <w:rFonts w:eastAsia="標楷體" w:hint="eastAsia"/>
                <w:spacing w:val="-8"/>
              </w:rPr>
              <w:t>）、碩士論文</w:t>
            </w:r>
            <w:r>
              <w:rPr>
                <w:rFonts w:eastAsia="標楷體" w:hint="eastAsia"/>
                <w:spacing w:val="-8"/>
              </w:rPr>
              <w:t>。</w:t>
            </w:r>
          </w:p>
          <w:p w:rsidR="008E3D9B" w:rsidRPr="00B347D0" w:rsidRDefault="008E3D9B" w:rsidP="008E3D9B">
            <w:pPr>
              <w:rPr>
                <w:rFonts w:eastAsia="標楷體"/>
              </w:rPr>
            </w:pPr>
          </w:p>
          <w:p w:rsidR="008E3D9B" w:rsidRPr="00B347D0" w:rsidRDefault="008E3D9B" w:rsidP="008E3D9B">
            <w:pPr>
              <w:spacing w:line="28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專業選修</w:t>
            </w:r>
            <w:r w:rsidRPr="00B347D0">
              <w:rPr>
                <w:rFonts w:eastAsia="標楷體" w:hint="eastAsia"/>
                <w:b/>
              </w:rPr>
              <w:t>：</w:t>
            </w:r>
          </w:p>
          <w:p w:rsidR="00FE52F3" w:rsidRPr="002E25B8" w:rsidRDefault="008E3D9B" w:rsidP="008E3D9B">
            <w:pPr>
              <w:spacing w:line="280" w:lineRule="exact"/>
              <w:rPr>
                <w:rFonts w:eastAsia="標楷體"/>
              </w:rPr>
            </w:pPr>
            <w:r w:rsidRPr="002E25B8">
              <w:rPr>
                <w:rFonts w:eastAsia="標楷體" w:hint="eastAsia"/>
              </w:rPr>
              <w:t>高階行銷管理專題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高階服務與作業管理專題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高階財務管理專題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高階成本管理專題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商業談判與協商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決策分析專題</w:t>
            </w:r>
            <w:r>
              <w:rPr>
                <w:rFonts w:eastAsia="標楷體" w:hint="eastAsia"/>
              </w:rPr>
              <w:t>、</w:t>
            </w:r>
            <w:r w:rsidRPr="008E3D9B">
              <w:rPr>
                <w:rFonts w:eastAsia="標楷體" w:hint="eastAsia"/>
              </w:rPr>
              <w:t>前瞻資訊科技應用專題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統計分析與數量方法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論文研究方法與寫作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組織行為專題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企業倫理專題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新策略管理專題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追求卓越專題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品牌管理專題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專案管理專題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高階人力資源管理專題</w:t>
            </w:r>
            <w:r>
              <w:rPr>
                <w:rFonts w:eastAsia="標楷體" w:hint="eastAsia"/>
              </w:rPr>
              <w:t>、</w:t>
            </w:r>
            <w:r w:rsidRPr="008E3D9B">
              <w:rPr>
                <w:rFonts w:eastAsia="標楷體" w:hint="eastAsia"/>
              </w:rPr>
              <w:t>企業賽局專題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中小企業經營管理專題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高階國際企業管理專題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領導與管理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金融市場專題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企業診斷與風險管理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組織變革與發展專題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智慧財產權專題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非營利事業經營管理專題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消費者行為與文化專題餐旅產業個案研究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文化創意產業管理專題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電子商務專題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創業與創新管理專題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管理個案研討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全球經濟與經營管理專題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生物科技產業經營管理專題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食品企業經營管理專題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農企業管理專題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休閒旅遊農企業專題</w:t>
            </w:r>
            <w:r>
              <w:rPr>
                <w:rFonts w:eastAsia="標楷體" w:hint="eastAsia"/>
              </w:rPr>
              <w:t>、</w:t>
            </w:r>
            <w:r w:rsidRPr="002E25B8">
              <w:rPr>
                <w:rFonts w:eastAsia="標楷體" w:hint="eastAsia"/>
              </w:rPr>
              <w:t>全球供應鏈管理專題</w:t>
            </w:r>
            <w:r>
              <w:rPr>
                <w:rFonts w:eastAsia="標楷體" w:hint="eastAsia"/>
              </w:rPr>
              <w:t>。</w:t>
            </w:r>
            <w:bookmarkStart w:id="0" w:name="_GoBack"/>
            <w:bookmarkEnd w:id="0"/>
          </w:p>
        </w:tc>
        <w:tc>
          <w:tcPr>
            <w:tcW w:w="5160" w:type="dxa"/>
          </w:tcPr>
          <w:p w:rsidR="00FE52F3" w:rsidRPr="00B347D0" w:rsidRDefault="00FE52F3" w:rsidP="002E25B8">
            <w:pPr>
              <w:snapToGrid w:val="0"/>
              <w:spacing w:beforeLines="30" w:before="108" w:line="400" w:lineRule="atLeast"/>
              <w:ind w:firstLineChars="26" w:firstLine="62"/>
              <w:rPr>
                <w:rFonts w:eastAsia="標楷體"/>
              </w:rPr>
            </w:pPr>
            <w:r w:rsidRPr="00B347D0">
              <w:rPr>
                <w:rFonts w:eastAsia="標楷體"/>
              </w:rPr>
              <w:t>1.</w:t>
            </w:r>
            <w:r w:rsidRPr="00B347D0">
              <w:rPr>
                <w:rFonts w:eastAsia="標楷體" w:hint="eastAsia"/>
              </w:rPr>
              <w:t>請任課教師設計課程教學活動設計表。</w:t>
            </w:r>
          </w:p>
          <w:p w:rsidR="00FE52F3" w:rsidRPr="00B347D0" w:rsidRDefault="00FE52F3" w:rsidP="002E25B8">
            <w:pPr>
              <w:snapToGrid w:val="0"/>
              <w:spacing w:beforeLines="30" w:before="108" w:line="400" w:lineRule="atLeast"/>
              <w:ind w:firstLineChars="26" w:firstLine="62"/>
              <w:rPr>
                <w:rFonts w:eastAsia="標楷體"/>
              </w:rPr>
            </w:pPr>
            <w:r w:rsidRPr="00B347D0">
              <w:rPr>
                <w:rFonts w:eastAsia="標楷體"/>
              </w:rPr>
              <w:t>2.</w:t>
            </w:r>
            <w:r w:rsidRPr="00B347D0">
              <w:rPr>
                <w:rFonts w:eastAsia="標楷體" w:hint="eastAsia"/>
              </w:rPr>
              <w:t>每學期初進行課程規劃會議。</w:t>
            </w:r>
          </w:p>
          <w:p w:rsidR="00FE52F3" w:rsidRPr="00B347D0" w:rsidRDefault="00FE52F3" w:rsidP="002E25B8">
            <w:pPr>
              <w:snapToGrid w:val="0"/>
              <w:spacing w:beforeLines="30" w:before="108" w:line="400" w:lineRule="atLeast"/>
              <w:ind w:firstLineChars="26" w:firstLine="62"/>
              <w:rPr>
                <w:rFonts w:eastAsia="標楷體"/>
              </w:rPr>
            </w:pPr>
            <w:r w:rsidRPr="00B347D0">
              <w:rPr>
                <w:rFonts w:eastAsia="標楷體"/>
              </w:rPr>
              <w:t>3.</w:t>
            </w:r>
            <w:r w:rsidRPr="00B347D0">
              <w:rPr>
                <w:rFonts w:eastAsia="標楷體" w:hint="eastAsia"/>
              </w:rPr>
              <w:t>每學期中、末進行課程檢討。</w:t>
            </w:r>
          </w:p>
          <w:p w:rsidR="00FE52F3" w:rsidRPr="00B347D0" w:rsidRDefault="00FE52F3" w:rsidP="002E25B8">
            <w:pPr>
              <w:snapToGrid w:val="0"/>
              <w:spacing w:beforeLines="30" w:before="108" w:line="400" w:lineRule="atLeast"/>
              <w:ind w:firstLineChars="26" w:firstLine="62"/>
              <w:rPr>
                <w:rFonts w:eastAsia="標楷體"/>
              </w:rPr>
            </w:pPr>
            <w:r w:rsidRPr="00B347D0">
              <w:rPr>
                <w:rFonts w:eastAsia="標楷體"/>
              </w:rPr>
              <w:t>4.</w:t>
            </w:r>
            <w:r w:rsidRPr="00B347D0">
              <w:rPr>
                <w:rFonts w:eastAsia="標楷體" w:hint="eastAsia"/>
              </w:rPr>
              <w:t>請校外課程委員檢核課程規劃。</w:t>
            </w:r>
          </w:p>
          <w:p w:rsidR="00FE52F3" w:rsidRPr="00B347D0" w:rsidRDefault="00FE52F3" w:rsidP="00E33E69">
            <w:pPr>
              <w:rPr>
                <w:rFonts w:eastAsia="標楷體"/>
              </w:rPr>
            </w:pPr>
          </w:p>
        </w:tc>
      </w:tr>
    </w:tbl>
    <w:p w:rsidR="001834E6" w:rsidRPr="003F1578" w:rsidRDefault="001834E6"/>
    <w:sectPr w:rsidR="001834E6" w:rsidRPr="003F1578" w:rsidSect="008E3D9B">
      <w:pgSz w:w="16838" w:h="11906" w:orient="landscape"/>
      <w:pgMar w:top="993" w:right="1440" w:bottom="79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D7FBE"/>
    <w:multiLevelType w:val="hybridMultilevel"/>
    <w:tmpl w:val="9B1605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6C12AC"/>
    <w:multiLevelType w:val="hybridMultilevel"/>
    <w:tmpl w:val="9B1605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FA42A1"/>
    <w:multiLevelType w:val="hybridMultilevel"/>
    <w:tmpl w:val="C3868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CC40CEF"/>
    <w:multiLevelType w:val="hybridMultilevel"/>
    <w:tmpl w:val="9B1605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065F18"/>
    <w:multiLevelType w:val="hybridMultilevel"/>
    <w:tmpl w:val="9B1605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494018"/>
    <w:multiLevelType w:val="hybridMultilevel"/>
    <w:tmpl w:val="421C8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38C02C0"/>
    <w:multiLevelType w:val="hybridMultilevel"/>
    <w:tmpl w:val="9B1605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578"/>
    <w:rsid w:val="000858DA"/>
    <w:rsid w:val="00100B48"/>
    <w:rsid w:val="001834E6"/>
    <w:rsid w:val="0029322C"/>
    <w:rsid w:val="002E25B8"/>
    <w:rsid w:val="003F1578"/>
    <w:rsid w:val="004565FC"/>
    <w:rsid w:val="004F0D1A"/>
    <w:rsid w:val="00602952"/>
    <w:rsid w:val="006115BF"/>
    <w:rsid w:val="008E3D9B"/>
    <w:rsid w:val="0090514B"/>
    <w:rsid w:val="009400DF"/>
    <w:rsid w:val="009A04AE"/>
    <w:rsid w:val="009F7BFF"/>
    <w:rsid w:val="00B347D0"/>
    <w:rsid w:val="00B46F67"/>
    <w:rsid w:val="00D66030"/>
    <w:rsid w:val="00DB72A7"/>
    <w:rsid w:val="00E33E69"/>
    <w:rsid w:val="00EE3613"/>
    <w:rsid w:val="00F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78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326</Words>
  <Characters>1860</Characters>
  <Application>Microsoft Office Word</Application>
  <DocSecurity>0</DocSecurity>
  <Lines>15</Lines>
  <Paragraphs>4</Paragraphs>
  <ScaleCrop>false</ScaleCrop>
  <Company>NPUST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NPUST</dc:creator>
  <cp:keywords/>
  <dc:description/>
  <cp:lastModifiedBy>user</cp:lastModifiedBy>
  <cp:revision>10</cp:revision>
  <dcterms:created xsi:type="dcterms:W3CDTF">2011-10-06T08:05:00Z</dcterms:created>
  <dcterms:modified xsi:type="dcterms:W3CDTF">2017-11-06T03:26:00Z</dcterms:modified>
</cp:coreProperties>
</file>