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AD" w:rsidRDefault="000C08AD" w:rsidP="000C08AD">
      <w:pPr>
        <w:spacing w:line="0" w:lineRule="atLeast"/>
        <w:jc w:val="center"/>
        <w:rPr>
          <w:rFonts w:eastAsia="標楷體" w:hAnsi="標楷體" w:hint="eastAsia"/>
          <w:b/>
          <w:bCs/>
          <w:sz w:val="32"/>
          <w:szCs w:val="32"/>
        </w:rPr>
      </w:pPr>
      <w:r w:rsidRPr="00E97822">
        <w:rPr>
          <w:rFonts w:eastAsia="標楷體"/>
          <w:b/>
          <w:bCs/>
          <w:sz w:val="32"/>
          <w:szCs w:val="32"/>
        </w:rPr>
        <w:t>____</w:t>
      </w:r>
      <w:r w:rsidRPr="0076606F">
        <w:rPr>
          <w:rFonts w:eastAsia="標楷體" w:hint="eastAsia"/>
          <w:b/>
          <w:bCs/>
          <w:sz w:val="32"/>
          <w:szCs w:val="32"/>
          <w:u w:val="single"/>
        </w:rPr>
        <w:t>餐旅管理系</w:t>
      </w:r>
      <w:r>
        <w:rPr>
          <w:rFonts w:eastAsia="標楷體" w:hint="eastAsia"/>
          <w:b/>
          <w:bCs/>
          <w:sz w:val="32"/>
          <w:szCs w:val="32"/>
        </w:rPr>
        <w:t>____</w:t>
      </w:r>
      <w:r w:rsidRPr="00E97822">
        <w:rPr>
          <w:rFonts w:eastAsia="標楷體"/>
          <w:b/>
          <w:bCs/>
          <w:sz w:val="32"/>
          <w:szCs w:val="32"/>
        </w:rPr>
        <w:t xml:space="preserve">___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bookmarkStart w:id="0" w:name="_GoBack"/>
      <w:r w:rsidRPr="00CD400C">
        <w:rPr>
          <w:rFonts w:eastAsia="標楷體" w:hint="eastAsia"/>
          <w:b/>
          <w:bCs/>
          <w:color w:val="0000FF"/>
          <w:sz w:val="32"/>
          <w:szCs w:val="32"/>
        </w:rPr>
        <w:t>大學部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  <w:bookmarkEnd w:id="0"/>
    </w:p>
    <w:p w:rsidR="000C08AD" w:rsidRPr="004E2F7B" w:rsidRDefault="000C08AD" w:rsidP="000C08AD">
      <w:pPr>
        <w:spacing w:line="0" w:lineRule="atLeast"/>
        <w:ind w:firstLineChars="300" w:firstLine="961"/>
        <w:rPr>
          <w:rFonts w:eastAsia="標楷體" w:hint="eastAsia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19"/>
        <w:gridCol w:w="6095"/>
        <w:gridCol w:w="2835"/>
      </w:tblGrid>
      <w:tr w:rsidR="000C08AD" w:rsidRPr="005E2BE8" w:rsidTr="000C08AD">
        <w:tc>
          <w:tcPr>
            <w:tcW w:w="2268" w:type="dxa"/>
            <w:shd w:val="clear" w:color="auto" w:fill="FFCC99"/>
          </w:tcPr>
          <w:p w:rsidR="000C08AD" w:rsidRPr="005E2BE8" w:rsidRDefault="000C08AD" w:rsidP="006F7EE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E2BE8">
              <w:rPr>
                <w:rFonts w:eastAsia="標楷體" w:hAnsi="標楷體"/>
                <w:color w:val="000000"/>
                <w:sz w:val="32"/>
                <w:szCs w:val="32"/>
              </w:rPr>
              <w:t>核心能力</w:t>
            </w:r>
          </w:p>
        </w:tc>
        <w:tc>
          <w:tcPr>
            <w:tcW w:w="4219" w:type="dxa"/>
            <w:shd w:val="clear" w:color="auto" w:fill="FFCC99"/>
          </w:tcPr>
          <w:p w:rsidR="000C08AD" w:rsidRPr="005E2BE8" w:rsidRDefault="000C08AD" w:rsidP="006F7EE7">
            <w:pPr>
              <w:spacing w:line="0" w:lineRule="atLeast"/>
              <w:jc w:val="center"/>
              <w:rPr>
                <w:rFonts w:eastAsia="標楷體" w:hAnsi="標楷體" w:hint="eastAsia"/>
                <w:color w:val="000000"/>
                <w:sz w:val="32"/>
                <w:szCs w:val="32"/>
              </w:rPr>
            </w:pPr>
            <w:r w:rsidRPr="005E2BE8">
              <w:rPr>
                <w:rFonts w:eastAsia="標楷體" w:hAnsi="標楷體"/>
                <w:color w:val="000000"/>
                <w:sz w:val="32"/>
                <w:szCs w:val="32"/>
              </w:rPr>
              <w:t>能力指標與</w:t>
            </w:r>
          </w:p>
          <w:p w:rsidR="000C08AD" w:rsidRPr="005E2BE8" w:rsidRDefault="000C08AD" w:rsidP="006F7EE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E2BE8">
              <w:rPr>
                <w:rFonts w:eastAsia="標楷體" w:hAnsi="標楷體"/>
                <w:color w:val="000000"/>
                <w:sz w:val="32"/>
                <w:szCs w:val="32"/>
              </w:rPr>
              <w:t>核心素養</w:t>
            </w:r>
          </w:p>
        </w:tc>
        <w:tc>
          <w:tcPr>
            <w:tcW w:w="6095" w:type="dxa"/>
            <w:shd w:val="clear" w:color="auto" w:fill="FFCC99"/>
          </w:tcPr>
          <w:p w:rsidR="000C08AD" w:rsidRPr="005E2BE8" w:rsidRDefault="000C08AD" w:rsidP="006F7EE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E2BE8">
              <w:rPr>
                <w:rFonts w:eastAsia="標楷體" w:hAnsi="標楷體"/>
                <w:color w:val="000000"/>
                <w:sz w:val="32"/>
                <w:szCs w:val="32"/>
              </w:rPr>
              <w:t>對應課程</w:t>
            </w:r>
          </w:p>
        </w:tc>
        <w:tc>
          <w:tcPr>
            <w:tcW w:w="2835" w:type="dxa"/>
            <w:shd w:val="clear" w:color="auto" w:fill="FFCC99"/>
          </w:tcPr>
          <w:p w:rsidR="000C08AD" w:rsidRPr="005E2BE8" w:rsidRDefault="000C08AD" w:rsidP="006F7EE7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E2BE8">
              <w:rPr>
                <w:rFonts w:eastAsia="標楷體" w:hAnsi="標楷體"/>
                <w:color w:val="000000"/>
                <w:sz w:val="32"/>
                <w:szCs w:val="32"/>
              </w:rPr>
              <w:t>檢核機制</w:t>
            </w: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基本管理能力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5E2BE8">
              <w:rPr>
                <w:rFonts w:ascii="標楷體" w:eastAsia="標楷體" w:hAnsi="標楷體"/>
                <w:color w:val="000000"/>
              </w:rPr>
              <w:t>具備</w:t>
            </w:r>
            <w:r w:rsidRPr="005E2BE8">
              <w:rPr>
                <w:rFonts w:ascii="標楷體" w:eastAsia="標楷體" w:hAnsi="標楷體" w:hint="eastAsia"/>
                <w:color w:val="000000"/>
              </w:rPr>
              <w:t>基本管理知能</w:t>
            </w:r>
          </w:p>
          <w:p w:rsidR="000C08AD" w:rsidRPr="005E2BE8" w:rsidRDefault="000C08AD" w:rsidP="000C08AD">
            <w:pPr>
              <w:numPr>
                <w:ilvl w:val="0"/>
                <w:numId w:val="6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具備各種統計方法與應用能力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管理學、經濟學、會計學、統計學(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0C08AD" w:rsidRPr="005E2BE8" w:rsidRDefault="000C08AD" w:rsidP="000C08AD">
            <w:pPr>
              <w:numPr>
                <w:ilvl w:val="0"/>
                <w:numId w:val="7"/>
              </w:numPr>
              <w:spacing w:line="0" w:lineRule="atLeast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修畢管理學院必修課程</w:t>
            </w:r>
          </w:p>
          <w:p w:rsidR="000C08AD" w:rsidRPr="005E2BE8" w:rsidRDefault="000C08AD" w:rsidP="000C08AD">
            <w:pPr>
              <w:numPr>
                <w:ilvl w:val="0"/>
                <w:numId w:val="7"/>
              </w:numPr>
              <w:spacing w:line="0" w:lineRule="atLeast"/>
              <w:rPr>
                <w:rFonts w:eastAsia="標楷體" w:hint="eastAsia"/>
                <w:color w:val="000000"/>
                <w:sz w:val="28"/>
                <w:szCs w:val="28"/>
              </w:rPr>
            </w:pPr>
            <w:proofErr w:type="gramStart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修畢本系</w:t>
            </w:r>
            <w:proofErr w:type="gramEnd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專業基礎課程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24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學分</w:t>
            </w:r>
          </w:p>
          <w:p w:rsidR="000C08AD" w:rsidRPr="005E2BE8" w:rsidRDefault="000C08AD" w:rsidP="000C08AD">
            <w:pPr>
              <w:numPr>
                <w:ilvl w:val="0"/>
                <w:numId w:val="7"/>
              </w:numPr>
              <w:spacing w:line="0" w:lineRule="atLeast"/>
              <w:rPr>
                <w:rFonts w:eastAsia="標楷體" w:hint="eastAsia"/>
                <w:color w:val="000000"/>
                <w:sz w:val="28"/>
                <w:szCs w:val="28"/>
              </w:rPr>
            </w:pPr>
            <w:proofErr w:type="gramStart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修畢本系</w:t>
            </w:r>
            <w:proofErr w:type="gramEnd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專業進階課程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學分</w:t>
            </w:r>
          </w:p>
          <w:p w:rsidR="000C08AD" w:rsidRPr="005E2BE8" w:rsidRDefault="000C08AD" w:rsidP="000C08AD">
            <w:pPr>
              <w:numPr>
                <w:ilvl w:val="0"/>
                <w:numId w:val="7"/>
              </w:numPr>
              <w:spacing w:line="0" w:lineRule="atLeast"/>
              <w:rPr>
                <w:rFonts w:eastAsia="標楷體" w:hint="eastAsia"/>
                <w:color w:val="000000"/>
                <w:sz w:val="28"/>
                <w:szCs w:val="28"/>
              </w:rPr>
            </w:pPr>
            <w:proofErr w:type="gramStart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修畢本系</w:t>
            </w:r>
            <w:proofErr w:type="gramEnd"/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專業選修課程至少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33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學分</w:t>
            </w:r>
          </w:p>
          <w:p w:rsidR="000C08AD" w:rsidRPr="005E2BE8" w:rsidRDefault="000C08AD" w:rsidP="006F7EE7">
            <w:pPr>
              <w:spacing w:line="0" w:lineRule="atLeast"/>
              <w:ind w:left="280" w:hangingChars="100" w:hanging="280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spacing w:line="0" w:lineRule="atLeast"/>
              <w:ind w:left="280" w:hangingChars="100" w:hanging="280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spacing w:line="0" w:lineRule="atLeast"/>
              <w:ind w:left="280" w:hangingChars="100" w:hanging="280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spacing w:line="0" w:lineRule="atLeast"/>
              <w:ind w:left="280" w:hangingChars="100" w:hanging="280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餐旅產業認知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瞭解餐旅產業現況及未來發展趨勢</w:t>
            </w:r>
          </w:p>
          <w:p w:rsidR="000C08AD" w:rsidRPr="005E2BE8" w:rsidRDefault="000C08AD" w:rsidP="000C08AD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具備瞭解自我的能力</w:t>
            </w:r>
          </w:p>
          <w:p w:rsidR="000C08AD" w:rsidRPr="005E2BE8" w:rsidRDefault="000C08AD" w:rsidP="000C08AD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eastAsia="標楷體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拓展餐旅國際視野</w:t>
            </w:r>
          </w:p>
        </w:tc>
        <w:tc>
          <w:tcPr>
            <w:tcW w:w="6095" w:type="dxa"/>
          </w:tcPr>
          <w:p w:rsidR="000C08AD" w:rsidRPr="006423AF" w:rsidRDefault="000C08AD" w:rsidP="006F7EE7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餐旅管理概論、觀光休閒遊憩概論、會展產業管理、</w:t>
            </w:r>
            <w:r w:rsidRPr="00C135DB">
              <w:rPr>
                <w:rFonts w:eastAsia="標楷體" w:hint="eastAsia"/>
                <w:color w:val="000000"/>
                <w:sz w:val="28"/>
                <w:szCs w:val="28"/>
              </w:rPr>
              <w:t>餐廳管理、旅館管理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餐旅講座、餐旅實務實習(校內)、餐旅實務實習(校外)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、職場倫理</w:t>
            </w:r>
            <w:r w:rsidRPr="005E2BE8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835" w:type="dxa"/>
            <w:vMerge/>
          </w:tcPr>
          <w:p w:rsidR="000C08AD" w:rsidRPr="005E2BE8" w:rsidRDefault="000C08AD" w:rsidP="006F7EE7">
            <w:pPr>
              <w:spacing w:line="0" w:lineRule="atLeast"/>
              <w:ind w:left="240" w:hangingChars="100" w:hanging="240"/>
              <w:rPr>
                <w:rFonts w:eastAsia="標楷體" w:hint="eastAsia"/>
                <w:color w:val="000000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餐飲製備能力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具備食物特性與烹調應用知能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熟悉中、西式餐食及烘焙食品之製作流程及技巧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熟悉各種飲料調製技巧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熟悉食材採購</w:t>
            </w:r>
            <w:r>
              <w:rPr>
                <w:rFonts w:eastAsia="標楷體" w:hint="eastAsia"/>
                <w:color w:val="000000"/>
              </w:rPr>
              <w:t>與庫存原則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具備餐飲衛生知識與執行能力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熟悉宴會籌辦流程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熟悉中西餐飲文化特性</w:t>
            </w:r>
          </w:p>
          <w:p w:rsidR="000C08AD" w:rsidRPr="005E2BE8" w:rsidRDefault="000C08AD" w:rsidP="000C08A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eastAsia="標楷體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拓展餐旅國際視野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食物製備原理及實習、</w:t>
            </w:r>
            <w:r w:rsidRPr="005E2BE8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營養餐飲設計及實驗、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中餐烹調及實習、西餐烹調及實習、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異國料理及實習、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創意料理及實習、</w:t>
            </w:r>
            <w:r w:rsidRPr="005E2BE8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烘焙原理及實習、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飲料管理及實習、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餐旅採購、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餐飲衛生與安全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、宴會管理及實習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、飲食文化、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餐旅講座、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餐旅實務實習(校內) 、餐旅實務實習(校外)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、實務專題、餐旅成本控制</w:t>
            </w:r>
          </w:p>
        </w:tc>
        <w:tc>
          <w:tcPr>
            <w:tcW w:w="2835" w:type="dxa"/>
            <w:vMerge/>
          </w:tcPr>
          <w:p w:rsidR="000C08AD" w:rsidRPr="005E2BE8" w:rsidRDefault="000C08AD" w:rsidP="006F7EE7">
            <w:pPr>
              <w:rPr>
                <w:rFonts w:eastAsia="標楷體" w:hint="eastAsia"/>
                <w:color w:val="000000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餐飲服務技能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熟悉各種類型餐飲服務知能與技巧</w:t>
            </w:r>
          </w:p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熟悉各種飲料調製技巧</w:t>
            </w:r>
          </w:p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熟悉各種類型餐會之設計與佈置技巧</w:t>
            </w:r>
          </w:p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熟悉中、西餐飲文化特性</w:t>
            </w:r>
          </w:p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具備應對禮</w:t>
            </w:r>
            <w:r>
              <w:rPr>
                <w:rFonts w:eastAsia="標楷體" w:hint="eastAsia"/>
                <w:color w:val="000000"/>
              </w:rPr>
              <w:t>儀</w:t>
            </w:r>
            <w:r w:rsidRPr="005E2BE8">
              <w:rPr>
                <w:rFonts w:eastAsia="標楷體" w:hint="eastAsia"/>
                <w:color w:val="000000"/>
              </w:rPr>
              <w:t>與溝通技巧</w:t>
            </w:r>
          </w:p>
          <w:p w:rsidR="000C08AD" w:rsidRPr="005E2BE8" w:rsidRDefault="000C08AD" w:rsidP="000C08AD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eastAsia="標楷體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具備餐飲外語能力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餐旅服務技術及實習、宴會管理及實習</w:t>
            </w:r>
            <w:r w:rsidRPr="005E2BE8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飲料管理及實習、餐</w:t>
            </w:r>
            <w:proofErr w:type="gramStart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檯</w:t>
            </w:r>
            <w:proofErr w:type="gramEnd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設計及實習、飲食文化、國際禮儀、人際關係與溝通、餐旅英語、進階餐旅英語、餐旅日語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餐旅實務實習(校內) 、餐旅實務實習(校外)</w:t>
            </w:r>
            <w:r w:rsidRPr="005E2BE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、實務專題</w:t>
            </w:r>
          </w:p>
        </w:tc>
        <w:tc>
          <w:tcPr>
            <w:tcW w:w="2835" w:type="dxa"/>
          </w:tcPr>
          <w:p w:rsidR="000C08AD" w:rsidRPr="005E2BE8" w:rsidRDefault="000C08AD" w:rsidP="006F7EE7">
            <w:pPr>
              <w:rPr>
                <w:rFonts w:eastAsia="標楷體"/>
                <w:color w:val="000000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餐廳經營管理能力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瞭解餐飲業類型與餐廳經營的型態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具備餐廳管理的基本工作能力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熟悉中、西餐飲文化特性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瞭解不同類型宴會之佈置與服務</w:t>
            </w:r>
            <w:r w:rsidRPr="005E2BE8">
              <w:rPr>
                <w:rFonts w:eastAsia="標楷體" w:hint="eastAsia"/>
                <w:color w:val="000000"/>
              </w:rPr>
              <w:lastRenderedPageBreak/>
              <w:t>流程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熟悉各種飲料調製技巧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具備菜單規劃設計知能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熟悉餐旅相關採購與庫存</w:t>
            </w:r>
            <w:r>
              <w:rPr>
                <w:rFonts w:eastAsia="標楷體" w:hint="eastAsia"/>
                <w:color w:val="000000"/>
              </w:rPr>
              <w:t>原則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具備餐飲衛生知識與執行能力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瞭解消費者行為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具備應對禮</w:t>
            </w:r>
            <w:r>
              <w:rPr>
                <w:rFonts w:eastAsia="標楷體" w:hint="eastAsia"/>
                <w:color w:val="000000"/>
              </w:rPr>
              <w:t>儀</w:t>
            </w:r>
            <w:r w:rsidRPr="005E2BE8">
              <w:rPr>
                <w:rFonts w:eastAsia="標楷體" w:hint="eastAsia"/>
                <w:color w:val="000000"/>
              </w:rPr>
              <w:t>與溝通技巧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具備人力規劃與人事管理專業知能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具備制訂餐飲行銷相關策略及執行能力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具備餐旅業財務規劃與管理能力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具備餐飲資訊系統使用與管理能力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具備餐飲外語能力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具備餐飲相關產業分析能力</w:t>
            </w:r>
          </w:p>
          <w:p w:rsidR="000C08AD" w:rsidRPr="005E2BE8" w:rsidRDefault="000C08AD" w:rsidP="000C08AD">
            <w:pPr>
              <w:numPr>
                <w:ilvl w:val="0"/>
                <w:numId w:val="8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拓展餐旅國際視野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餐廳管理、餐旅服務品質管理</w:t>
            </w:r>
            <w:r w:rsidRPr="005F595A">
              <w:rPr>
                <w:rFonts w:ascii="標楷體" w:eastAsia="標楷體" w:hAnsi="標楷體" w:hint="eastAsia"/>
                <w:sz w:val="28"/>
                <w:szCs w:val="28"/>
              </w:rPr>
              <w:t>、餐旅管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理案例探討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、休閒事業管理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、飲食文化、餐</w:t>
            </w:r>
            <w:proofErr w:type="gramStart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檯</w:t>
            </w:r>
            <w:proofErr w:type="gramEnd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設計及實習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宴會管理及實習、飲料管理及實習、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餐旅採購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、餐飲衛生與安全、消費者行為、國際禮儀、人際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關係與溝通、人力資源管理、餐旅督導實務、餐旅行銷管理、餐旅商品企劃及實習、餐旅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成本控制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、餐旅資訊系統及實習、餐旅英語、進階餐旅英語、餐旅日語、餐旅業研究方法、餐旅講座、餐旅實務實習(校內) 、餐旅實務實習(校外)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、實務專題、職場倫理</w:t>
            </w:r>
          </w:p>
        </w:tc>
        <w:tc>
          <w:tcPr>
            <w:tcW w:w="2835" w:type="dxa"/>
          </w:tcPr>
          <w:p w:rsidR="000C08AD" w:rsidRPr="005E2BE8" w:rsidRDefault="000C08AD" w:rsidP="006F7EE7">
            <w:pPr>
              <w:rPr>
                <w:rFonts w:eastAsia="標楷體"/>
                <w:color w:val="000000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客</w:t>
            </w:r>
            <w:proofErr w:type="gramStart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及房務實務操作能力</w:t>
            </w: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瞭解旅館之組織體系</w:t>
            </w:r>
          </w:p>
          <w:p w:rsidR="000C08AD" w:rsidRPr="005E2BE8" w:rsidRDefault="000C08AD" w:rsidP="000C08AD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熟悉客</w:t>
            </w:r>
            <w:proofErr w:type="gramStart"/>
            <w:r w:rsidRPr="005E2BE8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5E2BE8">
              <w:rPr>
                <w:rFonts w:eastAsia="標楷體" w:hint="eastAsia"/>
                <w:color w:val="000000"/>
              </w:rPr>
              <w:t>、房務工作分配與權責</w:t>
            </w:r>
          </w:p>
          <w:p w:rsidR="000C08AD" w:rsidRPr="005E2BE8" w:rsidRDefault="000C08AD" w:rsidP="000C08AD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具備客</w:t>
            </w:r>
            <w:proofErr w:type="gramStart"/>
            <w:r w:rsidRPr="005E2BE8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5E2BE8">
              <w:rPr>
                <w:rFonts w:eastAsia="標楷體" w:hint="eastAsia"/>
                <w:color w:val="000000"/>
              </w:rPr>
              <w:t>、房務實務操作知能</w:t>
            </w:r>
          </w:p>
          <w:p w:rsidR="000C08AD" w:rsidRPr="005E2BE8" w:rsidRDefault="000C08AD" w:rsidP="000C08AD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具備應對禮</w:t>
            </w:r>
            <w:r>
              <w:rPr>
                <w:rFonts w:eastAsia="標楷體" w:hint="eastAsia"/>
                <w:color w:val="000000"/>
              </w:rPr>
              <w:t>儀</w:t>
            </w:r>
            <w:r w:rsidRPr="005E2BE8">
              <w:rPr>
                <w:rFonts w:eastAsia="標楷體" w:hint="eastAsia"/>
                <w:color w:val="000000"/>
              </w:rPr>
              <w:t>與溝通技巧</w:t>
            </w:r>
          </w:p>
          <w:p w:rsidR="000C08AD" w:rsidRPr="005E2BE8" w:rsidRDefault="000C08AD" w:rsidP="000C08AD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eastAsia="標楷體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具備餐旅外語能力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pacing w:line="0" w:lineRule="atLeast"/>
              <w:jc w:val="both"/>
              <w:rPr>
                <w:rFonts w:eastAsia="標楷體" w:hint="eastAsia"/>
                <w:color w:val="000000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客房管理及實習、餐旅服務技術及實習、餐旅服務品質管理、國際禮儀、人際關係與溝通、餐旅英語、進階餐旅英語、餐旅日語、餐旅實務實習(校內) 、餐旅實務實習(校外)</w:t>
            </w:r>
            <w:r w:rsidRPr="005E2BE8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、實務專題</w:t>
            </w:r>
          </w:p>
        </w:tc>
        <w:tc>
          <w:tcPr>
            <w:tcW w:w="2835" w:type="dxa"/>
            <w:vMerge w:val="restart"/>
          </w:tcPr>
          <w:p w:rsidR="000C08AD" w:rsidRPr="005E2BE8" w:rsidRDefault="000C08AD" w:rsidP="006F7EE7">
            <w:pPr>
              <w:rPr>
                <w:rFonts w:eastAsia="標楷體"/>
                <w:color w:val="000000"/>
              </w:rPr>
            </w:pPr>
          </w:p>
        </w:tc>
      </w:tr>
      <w:tr w:rsidR="000C08AD" w:rsidRPr="005E2BE8" w:rsidTr="000C08AD">
        <w:trPr>
          <w:trHeight w:val="1020"/>
        </w:trPr>
        <w:tc>
          <w:tcPr>
            <w:tcW w:w="2268" w:type="dxa"/>
          </w:tcPr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旅館經營管理能力</w:t>
            </w:r>
          </w:p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C08AD" w:rsidRPr="005E2BE8" w:rsidRDefault="000C08AD" w:rsidP="006F7EE7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</w:tcPr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熟悉各種旅館的型態、組織與管理內涵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了解旅館業營運管理相關法規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瞭解不同類型宴會之佈置與服務流程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具備餐飲衛生知識與執行能力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熟悉餐旅相關採購與庫存</w:t>
            </w:r>
            <w:r>
              <w:rPr>
                <w:rFonts w:eastAsia="標楷體" w:hint="eastAsia"/>
                <w:color w:val="000000"/>
              </w:rPr>
              <w:t>原則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具備餐旅業財務規劃與管理能力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具備制定餐旅行銷策略及執行之能</w:t>
            </w:r>
            <w:r w:rsidRPr="005E2BE8">
              <w:rPr>
                <w:rFonts w:eastAsia="標楷體" w:hint="eastAsia"/>
                <w:color w:val="000000"/>
              </w:rPr>
              <w:lastRenderedPageBreak/>
              <w:t>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熟悉各種類型餐飲服務知能與技巧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具備人力規劃與人事管理相關知能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具備應對禮</w:t>
            </w:r>
            <w:r>
              <w:rPr>
                <w:rFonts w:eastAsia="標楷體" w:hint="eastAsia"/>
                <w:color w:val="000000"/>
              </w:rPr>
              <w:t>儀</w:t>
            </w:r>
            <w:r w:rsidRPr="005E2BE8">
              <w:rPr>
                <w:rFonts w:eastAsia="標楷體" w:hint="eastAsia"/>
                <w:color w:val="000000"/>
              </w:rPr>
              <w:t>與溝通技巧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瞭解消費者行為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具備餐旅資訊系統使用與管理能力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具備餐旅外語能力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具備旅館相關產業之分析能力</w:t>
            </w:r>
          </w:p>
          <w:p w:rsidR="000C08AD" w:rsidRPr="005E2BE8" w:rsidRDefault="000C08AD" w:rsidP="000C08AD">
            <w:pPr>
              <w:numPr>
                <w:ilvl w:val="0"/>
                <w:numId w:val="4"/>
              </w:numPr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eastAsia="標楷體" w:hint="eastAsia"/>
                <w:color w:val="000000"/>
              </w:rPr>
              <w:t>拓展餐旅國際視野</w:t>
            </w:r>
          </w:p>
        </w:tc>
        <w:tc>
          <w:tcPr>
            <w:tcW w:w="6095" w:type="dxa"/>
          </w:tcPr>
          <w:p w:rsidR="000C08AD" w:rsidRPr="005E2BE8" w:rsidRDefault="000C08AD" w:rsidP="006F7EE7">
            <w:pPr>
              <w:snapToGrid w:val="0"/>
              <w:spacing w:line="0" w:lineRule="atLeast"/>
              <w:rPr>
                <w:rFonts w:eastAsia="標楷體" w:hint="eastAsia"/>
                <w:color w:val="000000"/>
              </w:rPr>
            </w:pP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旅館管理、客房管理及實習、民宿經營管理、休閒事業管理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餐旅服務品質管理</w:t>
            </w:r>
            <w:r w:rsidRPr="005F595A">
              <w:rPr>
                <w:rFonts w:ascii="標楷體" w:eastAsia="標楷體" w:hint="eastAsia"/>
                <w:sz w:val="28"/>
                <w:szCs w:val="28"/>
              </w:rPr>
              <w:t>、餐</w:t>
            </w:r>
            <w:r w:rsidRPr="005F595A">
              <w:rPr>
                <w:rFonts w:ascii="標楷體" w:eastAsia="標楷體" w:hAnsi="標楷體" w:hint="eastAsia"/>
                <w:sz w:val="28"/>
                <w:szCs w:val="28"/>
              </w:rPr>
              <w:t>旅管理案例探討、宴會管理及實習、餐飲衛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生與安全、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餐旅採購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、餐旅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成本控制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、餐旅行銷管理、餐旅商品企劃及實習、餐旅服務技術及實習、人力資源管理、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旅館公關管理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餐旅督導實務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、國際禮儀、人際關係與溝通、消費者行為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餐旅資訊系統及實習、餐旅英語、進階餐旅英語、餐旅日語</w:t>
            </w:r>
            <w:r w:rsidRPr="005E2BE8">
              <w:rPr>
                <w:rFonts w:ascii="標楷體" w:eastAsia="標楷體" w:hint="eastAsia"/>
                <w:color w:val="000000"/>
                <w:sz w:val="28"/>
                <w:szCs w:val="28"/>
              </w:rPr>
              <w:t>、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  <w:r w:rsidRPr="005E2B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旅業研究方法、餐旅講座、餐旅實務實習(校內) 、餐旅實務實習(校外)</w:t>
            </w:r>
          </w:p>
        </w:tc>
        <w:tc>
          <w:tcPr>
            <w:tcW w:w="2835" w:type="dxa"/>
            <w:vMerge/>
          </w:tcPr>
          <w:p w:rsidR="000C08AD" w:rsidRPr="005E2BE8" w:rsidRDefault="000C08AD" w:rsidP="006F7EE7">
            <w:pPr>
              <w:rPr>
                <w:rFonts w:eastAsia="標楷體"/>
                <w:color w:val="000000"/>
              </w:rPr>
            </w:pPr>
          </w:p>
        </w:tc>
      </w:tr>
    </w:tbl>
    <w:p w:rsidR="000C08AD" w:rsidRDefault="000C08AD" w:rsidP="000C08AD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F50551" w:rsidRPr="000C08AD" w:rsidRDefault="00F50551" w:rsidP="000C08AD"/>
    <w:sectPr w:rsidR="00F50551" w:rsidRPr="000C08AD" w:rsidSect="000C08A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EC"/>
    <w:multiLevelType w:val="hybridMultilevel"/>
    <w:tmpl w:val="DD8E4E26"/>
    <w:lvl w:ilvl="0" w:tplc="81924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82A7C"/>
    <w:multiLevelType w:val="hybridMultilevel"/>
    <w:tmpl w:val="3FA29F64"/>
    <w:lvl w:ilvl="0" w:tplc="BBD0A1D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>
    <w:nsid w:val="15C1458B"/>
    <w:multiLevelType w:val="hybridMultilevel"/>
    <w:tmpl w:val="E54C25EA"/>
    <w:lvl w:ilvl="0" w:tplc="65A26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77777D"/>
    <w:multiLevelType w:val="hybridMultilevel"/>
    <w:tmpl w:val="98D6E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C779CB"/>
    <w:multiLevelType w:val="hybridMultilevel"/>
    <w:tmpl w:val="EB54B17E"/>
    <w:lvl w:ilvl="0" w:tplc="5600D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AB0307"/>
    <w:multiLevelType w:val="hybridMultilevel"/>
    <w:tmpl w:val="7ADA6C0A"/>
    <w:lvl w:ilvl="0" w:tplc="F314E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C492F"/>
    <w:multiLevelType w:val="hybridMultilevel"/>
    <w:tmpl w:val="EBAE012E"/>
    <w:lvl w:ilvl="0" w:tplc="AE34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973E1"/>
    <w:multiLevelType w:val="hybridMultilevel"/>
    <w:tmpl w:val="E5B02648"/>
    <w:lvl w:ilvl="0" w:tplc="A1FA6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AD"/>
    <w:rsid w:val="000C08AD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NPUST Allen</dc:creator>
  <cp:lastModifiedBy>NPUST Allen</cp:lastModifiedBy>
  <cp:revision>1</cp:revision>
  <dcterms:created xsi:type="dcterms:W3CDTF">2017-11-02T08:25:00Z</dcterms:created>
  <dcterms:modified xsi:type="dcterms:W3CDTF">2017-11-02T08:26:00Z</dcterms:modified>
</cp:coreProperties>
</file>