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CD" w:rsidRDefault="007C163B">
      <w:pPr>
        <w:rPr>
          <w:rFonts w:ascii="標楷體" w:eastAsia="標楷體" w:hAnsi="Times New Roman" w:cs="標楷體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kern w:val="0"/>
          <w:sz w:val="32"/>
          <w:szCs w:val="32"/>
          <w:u w:val="single"/>
        </w:rPr>
        <w:t xml:space="preserve"> </w:t>
      </w:r>
      <w:r w:rsidR="00DF6349">
        <w:rPr>
          <w:rFonts w:ascii="標楷體" w:eastAsia="標楷體" w:hAnsi="Times New Roman" w:cs="標楷體" w:hint="eastAsia"/>
          <w:kern w:val="0"/>
          <w:sz w:val="32"/>
          <w:szCs w:val="32"/>
          <w:u w:val="single"/>
        </w:rPr>
        <w:t>食品科學</w:t>
      </w:r>
      <w:r w:rsidR="00DF6349">
        <w:rPr>
          <w:rFonts w:ascii="標楷體" w:eastAsia="標楷體" w:hAnsi="Times New Roman" w:cs="標楷體" w:hint="eastAsia"/>
          <w:spacing w:val="-5"/>
          <w:kern w:val="0"/>
          <w:sz w:val="32"/>
          <w:szCs w:val="32"/>
          <w:u w:val="single"/>
        </w:rPr>
        <w:t>系</w:t>
      </w:r>
      <w:r w:rsidR="00DF6349">
        <w:rPr>
          <w:rFonts w:ascii="標楷體" w:eastAsia="標楷體" w:hAnsi="Times New Roman" w:cs="標楷體" w:hint="eastAsia"/>
          <w:kern w:val="0"/>
          <w:sz w:val="32"/>
          <w:szCs w:val="32"/>
          <w:u w:val="single"/>
        </w:rPr>
        <w:t>大學部</w:t>
      </w:r>
      <w:r w:rsidR="00DF6349">
        <w:rPr>
          <w:rFonts w:ascii="標楷體" w:eastAsia="標楷體" w:hAnsi="Times New Roman" w:cs="標楷體"/>
          <w:spacing w:val="-6"/>
          <w:kern w:val="0"/>
          <w:sz w:val="32"/>
          <w:szCs w:val="32"/>
        </w:rPr>
        <w:t xml:space="preserve"> </w:t>
      </w:r>
      <w:r w:rsidR="00DF6349">
        <w:rPr>
          <w:rFonts w:ascii="標楷體" w:eastAsia="標楷體" w:hAnsi="Times New Roman" w:cs="標楷體" w:hint="eastAsia"/>
          <w:kern w:val="0"/>
          <w:sz w:val="32"/>
          <w:szCs w:val="32"/>
        </w:rPr>
        <w:t>課程與核</w:t>
      </w:r>
      <w:r w:rsidR="00DF6349">
        <w:rPr>
          <w:rFonts w:ascii="標楷體" w:eastAsia="標楷體" w:hAnsi="Times New Roman" w:cs="標楷體" w:hint="eastAsia"/>
          <w:spacing w:val="-5"/>
          <w:kern w:val="0"/>
          <w:sz w:val="32"/>
          <w:szCs w:val="32"/>
        </w:rPr>
        <w:t>心能</w:t>
      </w:r>
      <w:r w:rsidR="00DF6349">
        <w:rPr>
          <w:rFonts w:ascii="標楷體" w:eastAsia="標楷體" w:hAnsi="Times New Roman" w:cs="標楷體" w:hint="eastAsia"/>
          <w:kern w:val="0"/>
          <w:sz w:val="32"/>
          <w:szCs w:val="32"/>
        </w:rPr>
        <w:t>力之關聯</w:t>
      </w:r>
      <w:r w:rsidR="00DF6349">
        <w:rPr>
          <w:rFonts w:ascii="標楷體" w:eastAsia="標楷體" w:hAnsi="Times New Roman" w:cs="標楷體" w:hint="eastAsia"/>
          <w:spacing w:val="-5"/>
          <w:kern w:val="0"/>
          <w:sz w:val="32"/>
          <w:szCs w:val="32"/>
        </w:rPr>
        <w:t>檢</w:t>
      </w:r>
      <w:r w:rsidR="00DF6349">
        <w:rPr>
          <w:rFonts w:ascii="標楷體" w:eastAsia="標楷體" w:hAnsi="Times New Roman" w:cs="標楷體" w:hint="eastAsia"/>
          <w:kern w:val="0"/>
          <w:sz w:val="32"/>
          <w:szCs w:val="32"/>
        </w:rPr>
        <w:t>核表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3261"/>
        <w:gridCol w:w="5468"/>
        <w:gridCol w:w="3178"/>
      </w:tblGrid>
      <w:tr w:rsidR="00DF6349" w:rsidRPr="00DF6349" w:rsidTr="009D18FB">
        <w:trPr>
          <w:trHeight w:hRule="exact" w:val="99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F6349" w:rsidRPr="00DF6349" w:rsidRDefault="00DF6349" w:rsidP="000E4F2E">
            <w:pPr>
              <w:autoSpaceDE w:val="0"/>
              <w:autoSpaceDN w:val="0"/>
              <w:adjustRightInd w:val="0"/>
              <w:spacing w:before="72"/>
              <w:ind w:right="112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F6349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sz w:val="28"/>
                <w:szCs w:val="28"/>
              </w:rPr>
              <w:t>核</w:t>
            </w:r>
            <w:r w:rsidRPr="00DF6349">
              <w:rPr>
                <w:rFonts w:ascii="標楷體" w:eastAsia="標楷體" w:hAnsi="Times New Roman" w:cs="標楷體" w:hint="eastAsia"/>
                <w:w w:val="99"/>
                <w:kern w:val="0"/>
                <w:sz w:val="28"/>
                <w:szCs w:val="28"/>
              </w:rPr>
              <w:t>心</w:t>
            </w:r>
            <w:r w:rsidRPr="00DF6349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sz w:val="28"/>
                <w:szCs w:val="28"/>
              </w:rPr>
              <w:t>能力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F6349" w:rsidRPr="000E4F2E" w:rsidRDefault="00DF6349" w:rsidP="000E4F2E">
            <w:pPr>
              <w:autoSpaceDE w:val="0"/>
              <w:autoSpaceDN w:val="0"/>
              <w:adjustRightInd w:val="0"/>
              <w:spacing w:line="314" w:lineRule="exact"/>
              <w:ind w:right="284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DF6349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能</w:t>
            </w:r>
            <w:r w:rsidRPr="00DF6349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力</w:t>
            </w:r>
            <w:r w:rsidRPr="00DF6349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指</w:t>
            </w:r>
            <w:r w:rsidRPr="00DF6349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標與</w:t>
            </w:r>
            <w:r w:rsidRPr="00DF6349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2"/>
                <w:sz w:val="28"/>
                <w:szCs w:val="28"/>
              </w:rPr>
              <w:t>核素養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F6349" w:rsidRPr="00DF6349" w:rsidRDefault="00DF6349" w:rsidP="000E4F2E">
            <w:pPr>
              <w:autoSpaceDE w:val="0"/>
              <w:autoSpaceDN w:val="0"/>
              <w:adjustRightInd w:val="0"/>
              <w:spacing w:before="72"/>
              <w:ind w:left="1873" w:right="184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F6349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sz w:val="28"/>
                <w:szCs w:val="28"/>
              </w:rPr>
              <w:t>對</w:t>
            </w:r>
            <w:r w:rsidRPr="00DF6349">
              <w:rPr>
                <w:rFonts w:ascii="標楷體" w:eastAsia="標楷體" w:hAnsi="Times New Roman" w:cs="標楷體" w:hint="eastAsia"/>
                <w:w w:val="99"/>
                <w:kern w:val="0"/>
                <w:sz w:val="28"/>
                <w:szCs w:val="28"/>
              </w:rPr>
              <w:t>應</w:t>
            </w:r>
            <w:r w:rsidRPr="00DF6349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sz w:val="28"/>
                <w:szCs w:val="28"/>
              </w:rPr>
              <w:t>課程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F6349" w:rsidRPr="00DF6349" w:rsidRDefault="00DF6349" w:rsidP="000E4F2E">
            <w:pPr>
              <w:autoSpaceDE w:val="0"/>
              <w:autoSpaceDN w:val="0"/>
              <w:adjustRightInd w:val="0"/>
              <w:spacing w:before="72"/>
              <w:ind w:left="772"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 w:val="28"/>
                <w:szCs w:val="28"/>
              </w:rPr>
              <w:t>檢</w:t>
            </w:r>
            <w:r w:rsidRPr="00DF6349">
              <w:rPr>
                <w:rFonts w:ascii="標楷體" w:eastAsia="標楷體" w:hAnsi="Times New Roman" w:cs="標楷體" w:hint="eastAsia"/>
                <w:kern w:val="0"/>
                <w:sz w:val="28"/>
                <w:szCs w:val="28"/>
              </w:rPr>
              <w:t>核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 w:val="28"/>
                <w:szCs w:val="28"/>
              </w:rPr>
              <w:t>機制</w:t>
            </w:r>
          </w:p>
        </w:tc>
      </w:tr>
      <w:tr w:rsidR="00DF6349" w:rsidRPr="00DF6349" w:rsidTr="009D18FB">
        <w:trPr>
          <w:trHeight w:hRule="exact" w:val="7814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49" w:rsidRPr="00DF6349" w:rsidRDefault="00DF6349" w:rsidP="007356AE">
            <w:pPr>
              <w:autoSpaceDE w:val="0"/>
              <w:autoSpaceDN w:val="0"/>
              <w:adjustRightInd w:val="0"/>
              <w:spacing w:line="272" w:lineRule="exact"/>
              <w:ind w:left="105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F6349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具有食品科學基礎專業能力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49" w:rsidRPr="00DF6349" w:rsidRDefault="00DF6349" w:rsidP="007356AE">
            <w:pPr>
              <w:autoSpaceDE w:val="0"/>
              <w:autoSpaceDN w:val="0"/>
              <w:adjustRightInd w:val="0"/>
              <w:spacing w:line="277" w:lineRule="exact"/>
              <w:ind w:left="100" w:right="-20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F6349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了解食品相關之各項技術</w:t>
            </w:r>
          </w:p>
          <w:p w:rsidR="00DF6349" w:rsidRPr="00DF6349" w:rsidRDefault="00DF6349" w:rsidP="007356AE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F6349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DF6349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DF6349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了解食品相關知識與原理</w:t>
            </w:r>
          </w:p>
          <w:p w:rsidR="00DF6349" w:rsidRPr="00DF6349" w:rsidRDefault="00DF6349" w:rsidP="007356AE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DF6349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DF6349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DF6349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培養蒐集食品資料能力</w:t>
            </w:r>
          </w:p>
          <w:p w:rsidR="00DF6349" w:rsidRPr="00DF6349" w:rsidRDefault="00DF6349" w:rsidP="007356AE">
            <w:pPr>
              <w:autoSpaceDE w:val="0"/>
              <w:autoSpaceDN w:val="0"/>
              <w:adjustRightInd w:val="0"/>
              <w:spacing w:line="312" w:lineRule="exact"/>
              <w:ind w:left="100" w:right="-20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DF6349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DF6349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DF6349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了解食品與健康關係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49" w:rsidRPr="00F15094" w:rsidRDefault="00DF6349" w:rsidP="0079326B">
            <w:pPr>
              <w:autoSpaceDE w:val="0"/>
              <w:autoSpaceDN w:val="0"/>
              <w:adjustRightInd w:val="0"/>
              <w:spacing w:line="300" w:lineRule="exact"/>
              <w:ind w:left="108" w:right="51"/>
              <w:jc w:val="both"/>
              <w:rPr>
                <w:rFonts w:ascii="標楷體" w:eastAsia="標楷體" w:hAnsi="Times New Roman" w:cs="標楷體"/>
                <w:spacing w:val="5"/>
                <w:kern w:val="0"/>
                <w:szCs w:val="24"/>
              </w:rPr>
            </w:pP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普通化學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、普通化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實驗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、生物學、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食品科學概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生物統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計、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生物統計實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="00B81CB0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食品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生物技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術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實務專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題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微積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分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普通物理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普通物理學實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驗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、營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養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學、普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通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化學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="00F15094">
              <w:rPr>
                <w:rFonts w:ascii="Times New Roman" w:eastAsia="標楷體" w:hAnsi="Times New Roman" w:cs="Times New Roman"/>
                <w:kern w:val="0"/>
                <w:szCs w:val="24"/>
              </w:rPr>
              <w:t>2)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、食品加工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-8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F6349">
              <w:rPr>
                <w:rFonts w:ascii="Times New Roman" w:eastAsia="標楷體" w:hAnsi="Times New Roman" w:cs="Times New Roman"/>
                <w:spacing w:val="-8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有機化學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1</w:t>
            </w:r>
            <w:r w:rsidR="00F1509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有機化學實驗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分析化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分析化學實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食品工程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食品工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程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實習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有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機化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F6349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有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機化學實驗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F6349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微生物學實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生物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化學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、生物化學實驗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食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品分析、食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品分析實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驗、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食品微生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物、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食品微生物實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驗、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食品法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規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食品化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生物化學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F6349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="00997B3E">
              <w:rPr>
                <w:rFonts w:ascii="標楷體" w:eastAsia="標楷體" w:hAnsi="Times New Roman" w:cs="標楷體" w:hint="eastAsia"/>
                <w:kern w:val="0"/>
                <w:szCs w:val="24"/>
              </w:rPr>
              <w:t>產業實習</w:t>
            </w:r>
            <w:r w:rsidR="0005408D"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食品衛生與</w:t>
            </w:r>
            <w:r w:rsidRPr="00DF6349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安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全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食品機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械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食品行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銷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烘焙</w:t>
            </w:r>
            <w:r w:rsidRPr="00DF6349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烘焙學實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食品添加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物、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食品調理技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食品調理技術實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="0005408D" w:rsidRPr="007A7997">
              <w:rPr>
                <w:rFonts w:ascii="標楷體" w:eastAsia="標楷體" w:hAnsi="標楷體" w:hint="eastAsia"/>
                <w:szCs w:val="24"/>
              </w:rPr>
              <w:t>食品科學海外專業實習</w:t>
            </w:r>
            <w:r w:rsidR="0005408D"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食品科技英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文、</w:t>
            </w:r>
            <w:r w:rsidR="00E96494">
              <w:rPr>
                <w:rFonts w:ascii="Times New Roman" w:eastAsia="標楷體" w:hint="eastAsia"/>
                <w:kern w:val="0"/>
                <w:szCs w:val="28"/>
              </w:rPr>
              <w:t>保健食品理論與應用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、食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自動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化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元件與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實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習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="00F15094">
              <w:rPr>
                <w:rFonts w:ascii="Times New Roman" w:eastAsia="標楷體" w:hAnsi="Times New Roman" w:cs="Times New Roman"/>
                <w:kern w:val="0"/>
                <w:szCs w:val="24"/>
              </w:rPr>
              <w:t>1)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、食品殺菌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技術、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食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品加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工</w:t>
            </w:r>
            <w:proofErr w:type="gramStart"/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技術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特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論</w:t>
            </w:r>
            <w:proofErr w:type="gramEnd"/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spacing w:val="-5"/>
                <w:kern w:val="0"/>
                <w:szCs w:val="24"/>
              </w:rPr>
              <w:t>1</w:t>
            </w:r>
            <w:r w:rsidRPr="00DF6349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微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生物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檢</w:t>
            </w:r>
            <w:r w:rsidRPr="00DF6349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驗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術、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微生物檢驗技術實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食品冷凍學、物理化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學</w:t>
            </w:r>
            <w:r w:rsidR="00BF6CE5"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酵素應用技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酵素應用技術實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食品包</w:t>
            </w:r>
            <w:r w:rsidRPr="00DF6349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裝、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新產品開發與實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感官品評學與實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</w:t>
            </w:r>
            <w:proofErr w:type="gramStart"/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技術特論</w:t>
            </w:r>
            <w:proofErr w:type="gramEnd"/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F6349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發酵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發酵學實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食品工程學</w:t>
            </w:r>
            <w:r w:rsidRPr="00DF6349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DF63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F6349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食品生物化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Pr="00DF6349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r w:rsidRPr="00DF6349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生鮮處理技術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、食品儀器分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析、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食品儀器分析實</w:t>
            </w:r>
            <w:r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驗、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r w:rsidR="00997B3E">
              <w:rPr>
                <w:rFonts w:ascii="標楷體" w:eastAsia="標楷體" w:hAnsi="Times New Roman" w:cs="標楷體" w:hint="eastAsia"/>
                <w:kern w:val="0"/>
                <w:szCs w:val="24"/>
              </w:rPr>
              <w:t>品質管制、食品工廠管理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349" w:rsidRPr="007356AE" w:rsidRDefault="00DF6349" w:rsidP="009B566F">
            <w:pPr>
              <w:autoSpaceDE w:val="0"/>
              <w:autoSpaceDN w:val="0"/>
              <w:adjustRightInd w:val="0"/>
              <w:spacing w:line="277" w:lineRule="exact"/>
              <w:ind w:left="100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7356AE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.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修畢</w:t>
            </w:r>
            <w:proofErr w:type="gramStart"/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校定</w:t>
            </w:r>
            <w:proofErr w:type="gramEnd"/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基礎課程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</w:t>
            </w:r>
            <w:r w:rsidR="004F045A"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  <w:p w:rsidR="00DF6349" w:rsidRPr="007356AE" w:rsidRDefault="00DF6349" w:rsidP="009B566F">
            <w:pPr>
              <w:autoSpaceDE w:val="0"/>
              <w:autoSpaceDN w:val="0"/>
              <w:adjustRightInd w:val="0"/>
              <w:spacing w:before="10" w:line="312" w:lineRule="exact"/>
              <w:ind w:left="282"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學</w:t>
            </w:r>
            <w:r w:rsidRPr="007356AE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分</w:t>
            </w:r>
            <w:r w:rsidRPr="007356AE">
              <w:rPr>
                <w:rFonts w:ascii="Times New Roman" w:eastAsia="標楷體" w:hAnsi="Times New Roman" w:cs="Times New Roman"/>
                <w:spacing w:val="-19"/>
                <w:kern w:val="0"/>
                <w:szCs w:val="24"/>
              </w:rPr>
              <w:t>、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通識教育講座</w:t>
            </w:r>
            <w:r w:rsidRPr="007356AE">
              <w:rPr>
                <w:rFonts w:ascii="Times New Roman" w:eastAsia="標楷體" w:hAnsi="Times New Roman" w:cs="Times New Roman"/>
                <w:spacing w:val="-62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學分及通識課程</w:t>
            </w:r>
            <w:r w:rsidRPr="007356AE">
              <w:rPr>
                <w:rFonts w:ascii="Times New Roman" w:eastAsia="標楷體" w:hAnsi="Times New Roman" w:cs="Times New Roman"/>
                <w:spacing w:val="-53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7356AE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學分。</w:t>
            </w:r>
          </w:p>
          <w:p w:rsidR="00DF6349" w:rsidRPr="007356AE" w:rsidRDefault="00DF6349" w:rsidP="009B566F">
            <w:pPr>
              <w:autoSpaceDE w:val="0"/>
              <w:autoSpaceDN w:val="0"/>
              <w:adjustRightInd w:val="0"/>
              <w:spacing w:line="312" w:lineRule="exact"/>
              <w:ind w:left="282" w:right="19" w:hanging="1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356AE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.</w:t>
            </w:r>
            <w:proofErr w:type="gramStart"/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修畢院</w:t>
            </w:r>
            <w:proofErr w:type="gramEnd"/>
            <w:r w:rsidR="004F045A"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、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系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專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業必修課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程</w:t>
            </w:r>
            <w:r w:rsidRPr="007356AE">
              <w:rPr>
                <w:rFonts w:ascii="Times New Roman" w:eastAsia="標楷體" w:hAnsi="Times New Roman" w:cs="Times New Roman"/>
                <w:spacing w:val="-53"/>
                <w:kern w:val="0"/>
                <w:szCs w:val="24"/>
              </w:rPr>
              <w:t xml:space="preserve"> </w:t>
            </w:r>
            <w:r w:rsidR="004F045A"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68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學分及專業選修課程</w:t>
            </w:r>
            <w:r w:rsidRPr="007356AE">
              <w:rPr>
                <w:rFonts w:ascii="Times New Roman" w:eastAsia="標楷體" w:hAnsi="Times New Roman" w:cs="Times New Roman"/>
                <w:spacing w:val="-53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34</w:t>
            </w:r>
            <w:r w:rsidRPr="007356AE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學分（需達選學</w:t>
            </w:r>
            <w:r w:rsidRPr="007356AE">
              <w:rPr>
                <w:rFonts w:ascii="Times New Roman" w:eastAsia="標楷體" w:hAnsi="Times New Roman" w:cs="Times New Roman"/>
                <w:spacing w:val="-67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7356AE">
              <w:rPr>
                <w:rFonts w:ascii="Times New Roman" w:eastAsia="標楷體" w:hAnsi="Times New Roman" w:cs="Times New Roman"/>
                <w:spacing w:val="-67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四</w:t>
            </w:r>
            <w:r w:rsidRPr="007356AE">
              <w:rPr>
                <w:rFonts w:ascii="Times New Roman" w:eastAsia="標楷體" w:hAnsi="Times New Roman" w:cs="Times New Roman"/>
                <w:spacing w:val="-67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分</w:t>
            </w:r>
            <w:r w:rsidRPr="007356AE">
              <w:rPr>
                <w:rFonts w:ascii="Times New Roman" w:eastAsia="標楷體" w:hAnsi="Times New Roman" w:cs="Times New Roman"/>
                <w:spacing w:val="-67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spacing w:val="53"/>
                <w:kern w:val="0"/>
                <w:szCs w:val="24"/>
              </w:rPr>
              <w:t>之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7356AE">
              <w:rPr>
                <w:rFonts w:ascii="Times New Roman" w:eastAsia="標楷體" w:hAnsi="Times New Roman" w:cs="Times New Roman"/>
                <w:spacing w:val="-67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以上</w:t>
            </w:r>
            <w:r w:rsidRPr="007356AE">
              <w:rPr>
                <w:rFonts w:ascii="Times New Roman" w:eastAsia="標楷體" w:hAnsi="Times New Roman" w:cs="Times New Roman"/>
                <w:spacing w:val="-120"/>
                <w:kern w:val="0"/>
                <w:szCs w:val="24"/>
              </w:rPr>
              <w:t>）</w:t>
            </w:r>
            <w:r w:rsidR="009D18FB">
              <w:rPr>
                <w:rFonts w:ascii="Times New Roman" w:eastAsia="標楷體" w:hAnsi="Times New Roman" w:cs="Times New Roman" w:hint="eastAsia"/>
                <w:spacing w:val="-120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DF6349" w:rsidRPr="007356AE" w:rsidRDefault="00DF6349" w:rsidP="009B566F">
            <w:pPr>
              <w:autoSpaceDE w:val="0"/>
              <w:autoSpaceDN w:val="0"/>
              <w:adjustRightInd w:val="0"/>
              <w:spacing w:line="306" w:lineRule="exact"/>
              <w:ind w:left="100" w:right="-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AE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3</w:t>
            </w:r>
            <w:r w:rsidRPr="007356AE">
              <w:rPr>
                <w:rFonts w:ascii="Times New Roman" w:eastAsia="標楷體" w:hAnsi="Times New Roman" w:cs="Times New Roman"/>
                <w:spacing w:val="12"/>
                <w:kern w:val="0"/>
                <w:position w:val="-1"/>
                <w:szCs w:val="24"/>
              </w:rPr>
              <w:t>.</w:t>
            </w:r>
            <w:r w:rsidRPr="007356AE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畢業需修讀</w:t>
            </w:r>
            <w:r w:rsidRPr="007356AE">
              <w:rPr>
                <w:rFonts w:ascii="Times New Roman" w:eastAsia="標楷體" w:hAnsi="Times New Roman" w:cs="Times New Roman"/>
                <w:spacing w:val="-62"/>
                <w:kern w:val="0"/>
                <w:position w:val="-1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131</w:t>
            </w:r>
            <w:r w:rsidRPr="007356AE">
              <w:rPr>
                <w:rFonts w:ascii="Times New Roman" w:eastAsia="標楷體" w:hAnsi="Times New Roman" w:cs="Times New Roman"/>
                <w:spacing w:val="-2"/>
                <w:kern w:val="0"/>
                <w:position w:val="-1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學</w:t>
            </w:r>
            <w:r w:rsidRPr="007356AE">
              <w:rPr>
                <w:rFonts w:ascii="Times New Roman" w:eastAsia="標楷體" w:hAnsi="Times New Roman" w:cs="Times New Roman"/>
                <w:spacing w:val="-53"/>
                <w:kern w:val="0"/>
                <w:position w:val="-1"/>
                <w:szCs w:val="24"/>
              </w:rPr>
              <w:t>分</w:t>
            </w:r>
            <w:r w:rsidRPr="007356AE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。</w:t>
            </w:r>
          </w:p>
          <w:p w:rsidR="00DF6349" w:rsidRPr="007356AE" w:rsidRDefault="00DF6349" w:rsidP="009B566F">
            <w:pPr>
              <w:autoSpaceDE w:val="0"/>
              <w:autoSpaceDN w:val="0"/>
              <w:adjustRightInd w:val="0"/>
              <w:spacing w:before="10" w:line="312" w:lineRule="exact"/>
              <w:ind w:left="282" w:right="24" w:hanging="1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7356AE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.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外語檢定合</w:t>
            </w:r>
            <w:r w:rsidRPr="007356AE">
              <w:rPr>
                <w:rFonts w:ascii="Times New Roman" w:eastAsia="標楷體" w:hAnsi="Times New Roman" w:cs="Times New Roman"/>
                <w:spacing w:val="-115"/>
                <w:kern w:val="0"/>
                <w:szCs w:val="24"/>
              </w:rPr>
              <w:t>格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（依據本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校外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語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實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務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課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程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實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施要點規定</w:t>
            </w:r>
            <w:r w:rsidRPr="007356AE">
              <w:rPr>
                <w:rFonts w:ascii="Times New Roman" w:eastAsia="標楷體" w:hAnsi="Times New Roman" w:cs="Times New Roman"/>
                <w:spacing w:val="-120"/>
                <w:kern w:val="0"/>
                <w:szCs w:val="24"/>
              </w:rPr>
              <w:t>）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DF6349" w:rsidRPr="00DF6349" w:rsidRDefault="00DF6349" w:rsidP="009B566F">
            <w:pPr>
              <w:autoSpaceDE w:val="0"/>
              <w:autoSpaceDN w:val="0"/>
              <w:adjustRightInd w:val="0"/>
              <w:spacing w:line="312" w:lineRule="exact"/>
              <w:ind w:left="282" w:right="-24" w:hanging="182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7356AE"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  <w:t>.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各項專業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科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目之考核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依據學科測</w:t>
            </w:r>
            <w:r w:rsidRPr="007356AE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驗</w:t>
            </w:r>
            <w:r w:rsidRPr="007356AE">
              <w:rPr>
                <w:rFonts w:ascii="Times New Roman" w:eastAsia="標楷體" w:hAnsi="Times New Roman" w:cs="Times New Roman"/>
                <w:spacing w:val="-29"/>
                <w:kern w:val="0"/>
                <w:szCs w:val="24"/>
              </w:rPr>
              <w:t>、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報告、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操</w:t>
            </w:r>
            <w:r w:rsidRPr="007356AE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作</w:t>
            </w:r>
            <w:r w:rsidRPr="007356AE">
              <w:rPr>
                <w:rFonts w:ascii="Times New Roman" w:eastAsia="標楷體" w:hAnsi="Times New Roman" w:cs="Times New Roman"/>
                <w:spacing w:val="-29"/>
                <w:kern w:val="0"/>
                <w:szCs w:val="24"/>
              </w:rPr>
              <w:t>、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作</w:t>
            </w:r>
            <w:r w:rsidRPr="007356AE">
              <w:rPr>
                <w:rFonts w:ascii="Times New Roman" w:eastAsia="標楷體" w:hAnsi="Times New Roman" w:cs="Times New Roman"/>
                <w:spacing w:val="-24"/>
                <w:kern w:val="0"/>
                <w:szCs w:val="24"/>
              </w:rPr>
              <w:t>業</w:t>
            </w:r>
            <w:r w:rsidRPr="007356AE">
              <w:rPr>
                <w:rFonts w:ascii="Times New Roman" w:eastAsia="標楷體" w:hAnsi="Times New Roman" w:cs="Times New Roman"/>
                <w:spacing w:val="-29"/>
                <w:kern w:val="0"/>
                <w:szCs w:val="24"/>
              </w:rPr>
              <w:t>、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分組討論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及學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習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態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度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為</w:t>
            </w:r>
            <w:r w:rsidRPr="007356AE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檢</w:t>
            </w:r>
            <w:r w:rsidRPr="007356AE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核</w:t>
            </w:r>
            <w:r w:rsidRPr="007356AE">
              <w:rPr>
                <w:rFonts w:ascii="Times New Roman" w:eastAsia="標楷體" w:hAnsi="Times New Roman" w:cs="Times New Roman"/>
                <w:kern w:val="0"/>
                <w:szCs w:val="24"/>
              </w:rPr>
              <w:t>機制</w:t>
            </w:r>
            <w:r w:rsidRPr="00DF6349">
              <w:rPr>
                <w:rFonts w:ascii="標楷體" w:eastAsia="標楷體" w:hAnsi="Times New Roman" w:cs="標楷體" w:hint="eastAsia"/>
                <w:kern w:val="0"/>
                <w:szCs w:val="24"/>
              </w:rPr>
              <w:t>。</w:t>
            </w:r>
          </w:p>
        </w:tc>
      </w:tr>
    </w:tbl>
    <w:p w:rsidR="00DF6349" w:rsidRDefault="00DF6349"/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3261"/>
        <w:gridCol w:w="5468"/>
        <w:gridCol w:w="3178"/>
      </w:tblGrid>
      <w:tr w:rsidR="0002399D" w:rsidRPr="0002399D" w:rsidTr="00241474">
        <w:trPr>
          <w:trHeight w:hRule="exact" w:val="546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DF6349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br w:type="page"/>
            </w:r>
            <w:r w:rsidR="0002399D"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具有專業操作技術能力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了解工廠及實驗室安全維護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了解產品生產製造技術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0" w:line="312" w:lineRule="exact"/>
              <w:ind w:left="282" w:right="34" w:hanging="182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了解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相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關儀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器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及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設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備之基礎操作</w:t>
            </w:r>
          </w:p>
          <w:p w:rsidR="00241474" w:rsidRDefault="0002399D" w:rsidP="0002399D">
            <w:pPr>
              <w:autoSpaceDE w:val="0"/>
              <w:autoSpaceDN w:val="0"/>
              <w:adjustRightInd w:val="0"/>
              <w:spacing w:line="302" w:lineRule="exact"/>
              <w:ind w:left="100" w:right="-20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分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析檢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驗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及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技相</w:t>
            </w:r>
          </w:p>
          <w:p w:rsidR="0002399D" w:rsidRPr="00241474" w:rsidRDefault="0002399D" w:rsidP="00241474">
            <w:pPr>
              <w:autoSpaceDE w:val="0"/>
              <w:autoSpaceDN w:val="0"/>
              <w:adjustRightInd w:val="0"/>
              <w:spacing w:line="302" w:lineRule="exact"/>
              <w:ind w:right="-20" w:firstLineChars="100" w:firstLine="24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關基礎操作技術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9645F1" w:rsidRDefault="0002399D" w:rsidP="00D0714E">
            <w:pPr>
              <w:autoSpaceDE w:val="0"/>
              <w:autoSpaceDN w:val="0"/>
              <w:adjustRightInd w:val="0"/>
              <w:spacing w:line="300" w:lineRule="exact"/>
              <w:ind w:left="108" w:right="45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普通化學實驗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-22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生物統計實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普通物理學實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食品加工實習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有機化學實驗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-22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分析化學實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驗、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食品加工實習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品工程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學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、食品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工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程實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習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有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機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化學實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驗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、微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生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物學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驗、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生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物化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驗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食品分析實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食品微生物實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="0005408D" w:rsidRPr="0005408D">
              <w:rPr>
                <w:rFonts w:ascii="標楷體" w:eastAsia="標楷體" w:hAnsi="Times New Roman" w:cs="標楷體" w:hint="eastAsia"/>
                <w:kern w:val="0"/>
                <w:szCs w:val="24"/>
              </w:rPr>
              <w:t>職</w:t>
            </w:r>
            <w:proofErr w:type="gramStart"/>
            <w:r w:rsidR="0005408D" w:rsidRPr="0005408D">
              <w:rPr>
                <w:rFonts w:ascii="標楷體" w:eastAsia="標楷體" w:hAnsi="Times New Roman" w:cs="標楷體" w:hint="eastAsia"/>
                <w:kern w:val="0"/>
                <w:szCs w:val="24"/>
              </w:rPr>
              <w:t>涯</w:t>
            </w:r>
            <w:proofErr w:type="gramEnd"/>
            <w:r w:rsidR="0005408D" w:rsidRPr="0005408D">
              <w:rPr>
                <w:rFonts w:ascii="標楷體" w:eastAsia="標楷體" w:hAnsi="Times New Roman" w:cs="標楷體" w:hint="eastAsia"/>
                <w:kern w:val="0"/>
                <w:szCs w:val="24"/>
              </w:rPr>
              <w:t>訓練輔導</w:t>
            </w:r>
            <w:r w:rsidR="0005408D"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食品機械、應用電工學與實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烘焙學實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電腦在食品科技上之應</w:t>
            </w:r>
            <w:r w:rsidRPr="0002399D">
              <w:rPr>
                <w:rFonts w:ascii="標楷體" w:eastAsia="標楷體" w:hAnsi="Times New Roman" w:cs="標楷體" w:hint="eastAsia"/>
                <w:spacing w:val="-29"/>
                <w:kern w:val="0"/>
                <w:szCs w:val="24"/>
              </w:rPr>
              <w:t>用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電腦在食品科技上之應用實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食品調理技術實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食品自動化元件與實習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1)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、食品殺菌技術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微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生物檢驗技術實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食品加工自動化元件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與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實習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="009D18FB">
              <w:rPr>
                <w:rFonts w:ascii="Times New Roman" w:eastAsia="標楷體" w:hAnsi="Times New Roman" w:cs="Times New Roman"/>
                <w:kern w:val="0"/>
                <w:szCs w:val="24"/>
              </w:rPr>
              <w:t>2)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、酵素應用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術實習、感官品評學與實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發酵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學、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發酵學實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驗、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食品生鮮處理技術實習、食品儀器分析實驗</w:t>
            </w:r>
            <w:r w:rsidR="006B24EC">
              <w:rPr>
                <w:rFonts w:ascii="標楷體" w:eastAsia="標楷體" w:hAnsi="Times New Roman" w:cs="標楷體" w:hint="eastAsia"/>
                <w:kern w:val="0"/>
                <w:szCs w:val="24"/>
              </w:rPr>
              <w:t>、產業實習</w:t>
            </w:r>
            <w:r w:rsidR="00997B3E">
              <w:rPr>
                <w:rFonts w:ascii="標楷體" w:eastAsia="標楷體" w:hAnsi="Times New Roman" w:cs="標楷體" w:hint="eastAsia"/>
                <w:kern w:val="0"/>
                <w:szCs w:val="24"/>
              </w:rPr>
              <w:t>、食品殺菌技術實習、食品廠</w:t>
            </w:r>
            <w:proofErr w:type="gramStart"/>
            <w:r w:rsidR="00997B3E">
              <w:rPr>
                <w:rFonts w:ascii="標楷體" w:eastAsia="標楷體" w:hAnsi="Times New Roman" w:cs="標楷體" w:hint="eastAsia"/>
                <w:kern w:val="0"/>
                <w:szCs w:val="24"/>
              </w:rPr>
              <w:t>務</w:t>
            </w:r>
            <w:proofErr w:type="gramEnd"/>
            <w:r w:rsidR="00997B3E">
              <w:rPr>
                <w:rFonts w:ascii="標楷體" w:eastAsia="標楷體" w:hAnsi="Times New Roman" w:cs="標楷體" w:hint="eastAsia"/>
                <w:kern w:val="0"/>
                <w:szCs w:val="24"/>
              </w:rPr>
              <w:t>實習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0" w:line="312" w:lineRule="exact"/>
              <w:ind w:left="105" w:right="23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02399D" w:rsidRDefault="0002399D"/>
    <w:p w:rsidR="0002399D" w:rsidRDefault="0002399D">
      <w:pPr>
        <w:widowControl/>
      </w:pPr>
      <w:r>
        <w:br w:type="page"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0"/>
        <w:gridCol w:w="3261"/>
        <w:gridCol w:w="5468"/>
        <w:gridCol w:w="3178"/>
      </w:tblGrid>
      <w:tr w:rsidR="0002399D" w:rsidRPr="0002399D" w:rsidTr="00241474">
        <w:trPr>
          <w:trHeight w:hRule="exact" w:val="5262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B81CB0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lastRenderedPageBreak/>
              <w:t>具有專業統合及</w:t>
            </w:r>
            <w:r w:rsidR="00B81CB0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溝通合作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能力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74" w:rsidRPr="00241474" w:rsidRDefault="00241474" w:rsidP="00241474">
            <w:pPr>
              <w:tabs>
                <w:tab w:val="left" w:pos="284"/>
                <w:tab w:val="left" w:pos="648"/>
              </w:tabs>
              <w:autoSpaceDE w:val="0"/>
              <w:autoSpaceDN w:val="0"/>
              <w:adjustRightInd w:val="0"/>
              <w:spacing w:line="277" w:lineRule="exact"/>
              <w:ind w:right="-20" w:firstLineChars="50" w:firstLine="1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1.</w:t>
            </w:r>
            <w:r w:rsidR="0002399D" w:rsidRPr="00241474">
              <w:rPr>
                <w:rFonts w:ascii="標楷體" w:eastAsia="標楷體" w:hAnsi="Times New Roman" w:cs="標楷體" w:hint="eastAsia"/>
                <w:kern w:val="0"/>
                <w:szCs w:val="24"/>
              </w:rPr>
              <w:t>了解</w:t>
            </w:r>
            <w:r w:rsidR="0002399D" w:rsidRPr="00241474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工</w:t>
            </w:r>
            <w:r w:rsidR="0002399D" w:rsidRPr="00241474">
              <w:rPr>
                <w:rFonts w:ascii="標楷體" w:eastAsia="標楷體" w:hAnsi="Times New Roman" w:cs="標楷體" w:hint="eastAsia"/>
                <w:kern w:val="0"/>
                <w:szCs w:val="24"/>
              </w:rPr>
              <w:t>廠</w:t>
            </w:r>
            <w:r w:rsidR="0002399D" w:rsidRPr="00241474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及</w:t>
            </w:r>
            <w:r w:rsidR="0002399D" w:rsidRPr="00241474">
              <w:rPr>
                <w:rFonts w:ascii="標楷體" w:eastAsia="標楷體" w:hAnsi="Times New Roman" w:cs="標楷體" w:hint="eastAsia"/>
                <w:kern w:val="0"/>
                <w:szCs w:val="24"/>
              </w:rPr>
              <w:t>實驗</w:t>
            </w:r>
            <w:r w:rsidR="0002399D" w:rsidRPr="00241474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室</w:t>
            </w:r>
            <w:r w:rsidR="0002399D" w:rsidRPr="00241474">
              <w:rPr>
                <w:rFonts w:ascii="標楷體" w:eastAsia="標楷體" w:hAnsi="Times New Roman" w:cs="標楷體" w:hint="eastAsia"/>
                <w:kern w:val="0"/>
                <w:szCs w:val="24"/>
              </w:rPr>
              <w:t>之</w:t>
            </w:r>
            <w:r w:rsidR="0002399D" w:rsidRPr="00241474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r w:rsidR="0002399D" w:rsidRPr="00241474">
              <w:rPr>
                <w:rFonts w:ascii="標楷體" w:eastAsia="標楷體" w:hAnsi="Times New Roman" w:cs="標楷體" w:hint="eastAsia"/>
                <w:kern w:val="0"/>
                <w:szCs w:val="24"/>
              </w:rPr>
              <w:t>管、</w:t>
            </w:r>
          </w:p>
          <w:p w:rsidR="0002399D" w:rsidRPr="0002399D" w:rsidRDefault="0002399D" w:rsidP="00241474">
            <w:pPr>
              <w:autoSpaceDE w:val="0"/>
              <w:autoSpaceDN w:val="0"/>
              <w:adjustRightInd w:val="0"/>
              <w:spacing w:line="277" w:lineRule="exact"/>
              <w:ind w:leftChars="59" w:left="142" w:right="-20" w:firstLineChars="118" w:firstLine="283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241474">
              <w:rPr>
                <w:rFonts w:ascii="標楷體" w:eastAsia="標楷體" w:hAnsi="Times New Roman" w:cs="標楷體" w:hint="eastAsia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保及管理技術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了解食品生產相關法規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了解食品行銷管理知識</w:t>
            </w:r>
          </w:p>
          <w:p w:rsidR="00241474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position w:val="-1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衛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生安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全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與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保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健基</w:t>
            </w:r>
          </w:p>
          <w:p w:rsidR="0002399D" w:rsidRPr="00241474" w:rsidRDefault="0002399D" w:rsidP="00241474">
            <w:pPr>
              <w:autoSpaceDE w:val="0"/>
              <w:autoSpaceDN w:val="0"/>
              <w:adjustRightInd w:val="0"/>
              <w:spacing w:line="312" w:lineRule="exact"/>
              <w:ind w:left="100" w:right="-20" w:firstLineChars="100" w:firstLine="240"/>
              <w:rPr>
                <w:rFonts w:ascii="標楷體" w:eastAsia="標楷體" w:hAnsi="Times New Roman" w:cs="標楷體"/>
                <w:kern w:val="0"/>
                <w:szCs w:val="24"/>
              </w:rPr>
            </w:pP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礎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知識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9B566F">
            <w:pPr>
              <w:autoSpaceDE w:val="0"/>
              <w:autoSpaceDN w:val="0"/>
              <w:adjustRightInd w:val="0"/>
              <w:spacing w:line="300" w:lineRule="exact"/>
              <w:ind w:left="108" w:right="-14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生物</w:t>
            </w:r>
            <w:r w:rsidRPr="0002399D">
              <w:rPr>
                <w:rFonts w:ascii="標楷體" w:eastAsia="標楷體" w:hAnsi="Times New Roman" w:cs="標楷體" w:hint="eastAsia"/>
                <w:spacing w:val="-38"/>
                <w:kern w:val="0"/>
                <w:position w:val="-1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食品科學概</w:t>
            </w:r>
            <w:r w:rsidRPr="0002399D">
              <w:rPr>
                <w:rFonts w:ascii="標楷體" w:eastAsia="標楷體" w:hAnsi="Times New Roman" w:cs="標楷體" w:hint="eastAsia"/>
                <w:spacing w:val="-38"/>
                <w:kern w:val="0"/>
                <w:position w:val="-1"/>
                <w:szCs w:val="24"/>
              </w:rPr>
              <w:t>論</w:t>
            </w:r>
            <w:r w:rsidRPr="0002399D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>、</w:t>
            </w:r>
            <w:r w:rsidR="00B81CB0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>食</w:t>
            </w:r>
            <w:r w:rsidR="00CD0603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 xml:space="preserve"> </w:t>
            </w:r>
            <w:r w:rsidR="00B81CB0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>品</w:t>
            </w:r>
            <w:r w:rsidR="00CD0603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生物技</w:t>
            </w:r>
            <w:r w:rsidRPr="0002399D">
              <w:rPr>
                <w:rFonts w:ascii="標楷體" w:eastAsia="標楷體" w:hAnsi="Times New Roman" w:cs="標楷體" w:hint="eastAsia"/>
                <w:spacing w:val="-38"/>
                <w:kern w:val="0"/>
                <w:position w:val="-1"/>
                <w:szCs w:val="24"/>
              </w:rPr>
              <w:t>術</w:t>
            </w:r>
            <w:r w:rsidRPr="0002399D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實務專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position w:val="-1"/>
                <w:szCs w:val="24"/>
              </w:rPr>
              <w:t>題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、</w:t>
            </w:r>
          </w:p>
          <w:p w:rsidR="0002399D" w:rsidRPr="0002399D" w:rsidRDefault="0002399D" w:rsidP="0079326B">
            <w:pPr>
              <w:autoSpaceDE w:val="0"/>
              <w:autoSpaceDN w:val="0"/>
              <w:adjustRightInd w:val="0"/>
              <w:spacing w:before="14" w:line="300" w:lineRule="exact"/>
              <w:ind w:left="108" w:right="23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營養學、食品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加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工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、食品加工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、食品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工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程學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、微生物學、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生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物化學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6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、食品分析</w:t>
            </w:r>
            <w:r w:rsidRPr="0002399D">
              <w:rPr>
                <w:rFonts w:ascii="標楷體" w:eastAsia="標楷體" w:hAnsi="Times New Roman" w:cs="標楷體"/>
                <w:spacing w:val="5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驗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食品微生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物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生物化學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="0005408D" w:rsidRPr="0005408D">
              <w:rPr>
                <w:rFonts w:ascii="標楷體" w:eastAsia="標楷體" w:hAnsi="Times New Roman" w:cs="標楷體" w:hint="eastAsia"/>
                <w:kern w:val="0"/>
                <w:szCs w:val="24"/>
              </w:rPr>
              <w:t>職涯訓練輔導</w:t>
            </w:r>
            <w:r w:rsidR="0005408D"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食品衛生與安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全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="006B24EC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產業實習、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食品行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銷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烘焙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食品添加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物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="0005408D" w:rsidRPr="007A7997">
              <w:rPr>
                <w:rFonts w:ascii="標楷體" w:eastAsia="標楷體" w:hAnsi="標楷體" w:hint="eastAsia"/>
                <w:szCs w:val="24"/>
              </w:rPr>
              <w:t>食品科學海外專業實習</w:t>
            </w:r>
            <w:r w:rsidR="0005408D"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電腦在食品科技上之應</w:t>
            </w:r>
            <w:r w:rsidRPr="0002399D">
              <w:rPr>
                <w:rFonts w:ascii="標楷體" w:eastAsia="標楷體" w:hAnsi="Times New Roman" w:cs="標楷體" w:hint="eastAsia"/>
                <w:spacing w:val="-29"/>
                <w:kern w:val="0"/>
                <w:szCs w:val="24"/>
              </w:rPr>
              <w:t>用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電腦在食品科技上之應用實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食品調理技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食品科技英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文、</w:t>
            </w:r>
            <w:r w:rsidR="0079326B">
              <w:rPr>
                <w:rFonts w:ascii="Times New Roman" w:eastAsia="標楷體" w:hint="eastAsia"/>
                <w:kern w:val="0"/>
                <w:szCs w:val="28"/>
              </w:rPr>
              <w:t>保健食品理論與應用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、食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自動化元件與實習</w:t>
            </w:r>
            <w:r w:rsidRPr="0002399D">
              <w:rPr>
                <w:rFonts w:ascii="標楷體" w:eastAsia="標楷體" w:hAnsi="Times New Roman" w:cs="標楷體"/>
                <w:spacing w:val="10"/>
                <w:kern w:val="0"/>
                <w:szCs w:val="24"/>
              </w:rPr>
              <w:t xml:space="preserve"> 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11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食品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殺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菌技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術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、食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生物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術產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業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與經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營、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食品加工技術特論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-22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、</w:t>
            </w:r>
            <w:bookmarkStart w:id="0" w:name="_GoBack"/>
            <w:bookmarkEnd w:id="0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食品冷凍學、物理化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="0005408D"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食品加工自動化元件與實習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-22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新產品開發與實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感官品評學與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食品加工技術特論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發酵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食品生鮮處理技術、食品儀器分析實驗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241474">
        <w:trPr>
          <w:trHeight w:hRule="exact" w:val="297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B81CB0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具有語文應用</w:t>
            </w:r>
            <w:r w:rsidR="00B81CB0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能力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及國際</w:t>
            </w:r>
            <w:r w:rsidR="00B81CB0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觀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能力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多元文化體認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外語說讀聽寫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能力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認識世界歷史文化傳承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理解國際社會與全球發展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BA64B2" w:rsidRDefault="0002399D" w:rsidP="00BA64B2">
            <w:pPr>
              <w:autoSpaceDE w:val="0"/>
              <w:autoSpaceDN w:val="0"/>
              <w:adjustRightInd w:val="0"/>
              <w:spacing w:line="300" w:lineRule="exact"/>
              <w:ind w:left="108" w:right="48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生物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position w:val="-1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、</w:t>
            </w:r>
            <w:r w:rsidR="0005408D" w:rsidRPr="007A7997">
              <w:rPr>
                <w:rFonts w:ascii="標楷體" w:eastAsia="標楷體" w:hAnsi="標楷體" w:hint="eastAsia"/>
                <w:szCs w:val="24"/>
              </w:rPr>
              <w:t>食品科學海外專業實習</w:t>
            </w:r>
            <w:r w:rsidR="0005408D" w:rsidRPr="00DF6349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="00B81CB0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食</w:t>
            </w:r>
            <w:r w:rsidR="0005408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生物技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position w:val="-1"/>
                <w:szCs w:val="24"/>
              </w:rPr>
              <w:t>術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營養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position w:val="-1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微生物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position w:val="-1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生物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化學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eastAsia="標楷體" w:hAnsi="Times New Roman" w:cs="Times New Roman"/>
                <w:spacing w:val="-8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食品分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析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食品微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生</w:t>
            </w:r>
            <w:r w:rsidRPr="0002399D">
              <w:rPr>
                <w:rFonts w:ascii="標楷體" w:eastAsia="標楷體" w:hAnsi="Times New Roman" w:cs="標楷體" w:hint="eastAsia"/>
                <w:spacing w:val="-5"/>
                <w:kern w:val="0"/>
                <w:szCs w:val="24"/>
              </w:rPr>
              <w:t>物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食品法規、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生物化學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食品行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銷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食品科技英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文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食品工程學</w:t>
            </w:r>
            <w:r w:rsidRPr="0002399D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>(</w:t>
            </w:r>
            <w:r w:rsidRPr="0002399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02399D">
              <w:rPr>
                <w:rFonts w:ascii="Times New Roman" w:eastAsia="標楷體" w:hAnsi="Times New Roman" w:cs="Times New Roman"/>
                <w:spacing w:val="-13"/>
                <w:kern w:val="0"/>
                <w:szCs w:val="24"/>
              </w:rPr>
              <w:t>)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食品生物化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品儀器分析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2" w:lineRule="exact"/>
              <w:ind w:left="105" w:right="3591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02399D" w:rsidRDefault="0002399D"/>
    <w:p w:rsidR="0002399D" w:rsidRDefault="0002399D">
      <w:pPr>
        <w:widowControl/>
      </w:pPr>
      <w:r>
        <w:br w:type="page"/>
      </w:r>
    </w:p>
    <w:p w:rsidR="0002399D" w:rsidRPr="0002399D" w:rsidRDefault="0002399D" w:rsidP="0002399D">
      <w:pPr>
        <w:autoSpaceDE w:val="0"/>
        <w:autoSpaceDN w:val="0"/>
        <w:adjustRightInd w:val="0"/>
        <w:spacing w:line="415" w:lineRule="exact"/>
        <w:ind w:left="3770" w:right="-20"/>
        <w:rPr>
          <w:rFonts w:ascii="標楷體" w:eastAsia="標楷體" w:hAnsi="Times New Roman" w:cs="標楷體"/>
          <w:kern w:val="0"/>
          <w:sz w:val="32"/>
          <w:szCs w:val="32"/>
        </w:rPr>
      </w:pP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  <w:u w:val="single"/>
        </w:rPr>
        <w:lastRenderedPageBreak/>
        <w:t>食品科學</w:t>
      </w:r>
      <w:r w:rsidRPr="0002399D">
        <w:rPr>
          <w:rFonts w:ascii="標楷體" w:eastAsia="標楷體" w:hAnsi="Times New Roman" w:cs="標楷體" w:hint="eastAsia"/>
          <w:spacing w:val="-5"/>
          <w:kern w:val="0"/>
          <w:position w:val="-2"/>
          <w:sz w:val="32"/>
          <w:szCs w:val="32"/>
          <w:u w:val="single"/>
        </w:rPr>
        <w:t>系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  <w:u w:val="single"/>
        </w:rPr>
        <w:t>碩士班</w:t>
      </w:r>
      <w:r w:rsidRPr="0002399D">
        <w:rPr>
          <w:rFonts w:ascii="標楷體" w:eastAsia="標楷體" w:hAnsi="Times New Roman" w:cs="標楷體"/>
          <w:spacing w:val="-6"/>
          <w:kern w:val="0"/>
          <w:position w:val="-2"/>
          <w:sz w:val="32"/>
          <w:szCs w:val="32"/>
        </w:rPr>
        <w:t xml:space="preserve"> 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課程與核</w:t>
      </w:r>
      <w:r w:rsidRPr="0002399D">
        <w:rPr>
          <w:rFonts w:ascii="標楷體" w:eastAsia="標楷體" w:hAnsi="Times New Roman" w:cs="標楷體" w:hint="eastAsia"/>
          <w:spacing w:val="-5"/>
          <w:kern w:val="0"/>
          <w:position w:val="-2"/>
          <w:sz w:val="32"/>
          <w:szCs w:val="32"/>
        </w:rPr>
        <w:t>心能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力之關聯</w:t>
      </w:r>
      <w:r w:rsidRPr="0002399D">
        <w:rPr>
          <w:rFonts w:ascii="標楷體" w:eastAsia="標楷體" w:hAnsi="Times New Roman" w:cs="標楷體" w:hint="eastAsia"/>
          <w:spacing w:val="-5"/>
          <w:kern w:val="0"/>
          <w:position w:val="-2"/>
          <w:sz w:val="32"/>
          <w:szCs w:val="32"/>
        </w:rPr>
        <w:t>檢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核表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3543"/>
        <w:gridCol w:w="4963"/>
        <w:gridCol w:w="3178"/>
      </w:tblGrid>
      <w:tr w:rsidR="0002399D" w:rsidRPr="0002399D" w:rsidTr="00BA64B2">
        <w:trPr>
          <w:trHeight w:hRule="exact" w:val="739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2399D" w:rsidRPr="0002399D" w:rsidRDefault="0002399D" w:rsidP="009F4FC5">
            <w:pPr>
              <w:autoSpaceDE w:val="0"/>
              <w:autoSpaceDN w:val="0"/>
              <w:adjustRightInd w:val="0"/>
              <w:spacing w:line="314" w:lineRule="exact"/>
              <w:ind w:left="1144" w:right="112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核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心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2399D" w:rsidRPr="009F4FC5" w:rsidRDefault="0002399D" w:rsidP="009F4FC5">
            <w:pPr>
              <w:autoSpaceDE w:val="0"/>
              <w:autoSpaceDN w:val="0"/>
              <w:adjustRightInd w:val="0"/>
              <w:spacing w:line="314" w:lineRule="exact"/>
              <w:ind w:right="80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能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力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指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標與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2"/>
                <w:sz w:val="28"/>
                <w:szCs w:val="28"/>
              </w:rPr>
              <w:t>核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2"/>
                <w:sz w:val="28"/>
                <w:szCs w:val="28"/>
              </w:rPr>
              <w:t>心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2"/>
                <w:sz w:val="28"/>
                <w:szCs w:val="28"/>
              </w:rPr>
              <w:t>素養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2399D" w:rsidRPr="0002399D" w:rsidRDefault="0002399D" w:rsidP="009F4FC5">
            <w:pPr>
              <w:autoSpaceDE w:val="0"/>
              <w:autoSpaceDN w:val="0"/>
              <w:adjustRightInd w:val="0"/>
              <w:spacing w:line="314" w:lineRule="exact"/>
              <w:ind w:left="1873" w:right="184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對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應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課程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2399D" w:rsidRPr="0002399D" w:rsidRDefault="0002399D" w:rsidP="009F4FC5">
            <w:pPr>
              <w:autoSpaceDE w:val="0"/>
              <w:autoSpaceDN w:val="0"/>
              <w:adjustRightInd w:val="0"/>
              <w:spacing w:line="314" w:lineRule="exact"/>
              <w:ind w:left="772" w:right="-2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 w:val="28"/>
                <w:szCs w:val="28"/>
              </w:rPr>
              <w:t>檢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 w:val="28"/>
                <w:szCs w:val="28"/>
              </w:rPr>
              <w:t>機制</w:t>
            </w:r>
          </w:p>
        </w:tc>
      </w:tr>
      <w:tr w:rsidR="0002399D" w:rsidRPr="0002399D" w:rsidTr="00BA64B2">
        <w:trPr>
          <w:trHeight w:hRule="exact" w:val="2506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具有食品科學專業能力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熟悉食品相關之各項專業技術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熟悉食品相關專業知識與原理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具備蒐集食品相關資料之素養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熟悉食品研發專業技術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EA3903">
            <w:pPr>
              <w:autoSpaceDE w:val="0"/>
              <w:autoSpaceDN w:val="0"/>
              <w:adjustRightInd w:val="0"/>
              <w:spacing w:line="272" w:lineRule="exact"/>
              <w:ind w:left="105" w:right="49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食品科技研究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法、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碩士論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</w:t>
            </w:r>
          </w:p>
          <w:p w:rsidR="0002399D" w:rsidRPr="0002399D" w:rsidRDefault="0002399D" w:rsidP="00EA3903">
            <w:pPr>
              <w:autoSpaceDE w:val="0"/>
              <w:autoSpaceDN w:val="0"/>
              <w:adjustRightInd w:val="0"/>
              <w:spacing w:before="14" w:line="312" w:lineRule="exact"/>
              <w:ind w:left="105" w:right="29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食品生物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</w:t>
            </w:r>
            <w:r w:rsidR="00161B5F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食品製程之自動控制及實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行銷特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微生物生理與代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謝、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微生物生物技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高等食品工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程、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化學特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高等食品生物化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食品檢驗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最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適化在食品科技之應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用、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生化工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程、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機能性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品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食品免疫學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3A097D" w:rsidRDefault="0002399D" w:rsidP="003A097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7" w:lineRule="exact"/>
              <w:ind w:leftChars="0" w:left="343" w:right="-20" w:hanging="283"/>
              <w:rPr>
                <w:rFonts w:ascii="標楷體" w:eastAsia="標楷體" w:hAnsi="Times New Roman" w:cs="標楷體"/>
                <w:spacing w:val="14"/>
                <w:kern w:val="0"/>
                <w:szCs w:val="24"/>
              </w:rPr>
            </w:pPr>
            <w:r w:rsidRPr="009F4FC5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修畢院系專業必修</w:t>
            </w:r>
            <w:r w:rsidRPr="003A097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課</w:t>
            </w:r>
            <w:r w:rsidRPr="003A097D">
              <w:rPr>
                <w:rFonts w:ascii="標楷體" w:eastAsia="標楷體" w:hAnsi="Times New Roman" w:cs="標楷體" w:hint="eastAsia"/>
                <w:kern w:val="0"/>
                <w:szCs w:val="24"/>
              </w:rPr>
              <w:t>程</w:t>
            </w:r>
            <w:r w:rsidRPr="003A097D">
              <w:rPr>
                <w:rFonts w:ascii="標楷體" w:eastAsia="標楷體" w:hAnsi="Times New Roman" w:cs="標楷體"/>
                <w:spacing w:val="-53"/>
                <w:kern w:val="0"/>
                <w:szCs w:val="24"/>
              </w:rPr>
              <w:t xml:space="preserve"> </w:t>
            </w:r>
            <w:r w:rsidRPr="003A097D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  <w:r w:rsidRPr="003A097D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 xml:space="preserve"> </w:t>
            </w:r>
            <w:r w:rsidRPr="003A097D">
              <w:rPr>
                <w:rFonts w:ascii="標楷體" w:eastAsia="標楷體" w:hAnsi="Times New Roman" w:cs="標楷體" w:hint="eastAsia"/>
                <w:kern w:val="0"/>
                <w:szCs w:val="24"/>
              </w:rPr>
              <w:t>學分及專業選修課程</w:t>
            </w:r>
            <w:r w:rsidRPr="003A097D">
              <w:rPr>
                <w:rFonts w:ascii="標楷體" w:eastAsia="標楷體" w:hAnsi="Times New Roman" w:cs="標楷體"/>
                <w:spacing w:val="-62"/>
                <w:kern w:val="0"/>
                <w:szCs w:val="24"/>
              </w:rPr>
              <w:t xml:space="preserve"> </w:t>
            </w:r>
            <w:r w:rsidRPr="003A097D">
              <w:rPr>
                <w:rFonts w:ascii="Times New Roman" w:eastAsia="標楷體" w:hAnsi="Times New Roman" w:cs="Times New Roman"/>
                <w:kern w:val="0"/>
                <w:szCs w:val="24"/>
              </w:rPr>
              <w:t>18</w:t>
            </w:r>
            <w:r w:rsidRPr="003A097D">
              <w:rPr>
                <w:rFonts w:ascii="Times New Roman" w:eastAsia="標楷體" w:hAnsi="Times New Roman" w:cs="Times New Roman"/>
                <w:spacing w:val="-2"/>
                <w:kern w:val="0"/>
                <w:szCs w:val="24"/>
              </w:rPr>
              <w:t xml:space="preserve"> </w:t>
            </w:r>
            <w:r w:rsidRPr="003A097D">
              <w:rPr>
                <w:rFonts w:ascii="標楷體" w:eastAsia="標楷體" w:hAnsi="Times New Roman" w:cs="標楷體" w:hint="eastAsia"/>
                <w:kern w:val="0"/>
                <w:szCs w:val="24"/>
              </w:rPr>
              <w:t>學分。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畢業需修讀</w:t>
            </w:r>
            <w:r w:rsidR="00A92536" w:rsidRPr="00A92536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31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學分。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0" w:line="312" w:lineRule="exact"/>
              <w:ind w:left="282" w:right="5" w:hanging="182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外語檢定合</w:t>
            </w:r>
            <w:r w:rsidRPr="0002399D">
              <w:rPr>
                <w:rFonts w:ascii="標楷體" w:eastAsia="標楷體" w:hAnsi="Times New Roman" w:cs="標楷體" w:hint="eastAsia"/>
                <w:spacing w:val="-101"/>
                <w:kern w:val="0"/>
                <w:szCs w:val="24"/>
              </w:rPr>
              <w:t>格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（依據當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年度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招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生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簡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章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規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定實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施</w:t>
            </w:r>
            <w:r w:rsidRPr="0002399D">
              <w:rPr>
                <w:rFonts w:ascii="標楷體" w:eastAsia="標楷體" w:hAnsi="Times New Roman" w:cs="標楷體" w:hint="eastAsia"/>
                <w:spacing w:val="-120"/>
                <w:kern w:val="0"/>
                <w:szCs w:val="24"/>
              </w:rPr>
              <w:t>）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。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282" w:right="-24" w:hanging="182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4.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各項專業科目之考核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依據學科測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驗</w:t>
            </w:r>
            <w:r w:rsidRPr="0002399D">
              <w:rPr>
                <w:rFonts w:ascii="標楷體" w:eastAsia="標楷體" w:hAnsi="Times New Roman" w:cs="標楷體" w:hint="eastAsia"/>
                <w:spacing w:val="-2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報告、操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作</w:t>
            </w:r>
            <w:r w:rsidRPr="0002399D">
              <w:rPr>
                <w:rFonts w:ascii="標楷體" w:eastAsia="標楷體" w:hAnsi="Times New Roman" w:cs="標楷體" w:hint="eastAsia"/>
                <w:spacing w:val="-2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作</w:t>
            </w:r>
            <w:r w:rsidRPr="0002399D">
              <w:rPr>
                <w:rFonts w:ascii="標楷體" w:eastAsia="標楷體" w:hAnsi="Times New Roman" w:cs="標楷體" w:hint="eastAsia"/>
                <w:spacing w:val="-24"/>
                <w:kern w:val="0"/>
                <w:szCs w:val="24"/>
              </w:rPr>
              <w:t>業</w:t>
            </w:r>
            <w:r w:rsidRPr="0002399D">
              <w:rPr>
                <w:rFonts w:ascii="標楷體" w:eastAsia="標楷體" w:hAnsi="Times New Roman" w:cs="標楷體" w:hint="eastAsia"/>
                <w:spacing w:val="-29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分組討論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及學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習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態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度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為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檢</w:t>
            </w:r>
            <w:r w:rsidRPr="0002399D">
              <w:rPr>
                <w:rFonts w:ascii="標楷體" w:eastAsia="標楷體" w:hAnsi="Times New Roman" w:cs="標楷體" w:hint="eastAsia"/>
                <w:spacing w:val="19"/>
                <w:kern w:val="0"/>
                <w:szCs w:val="24"/>
              </w:rPr>
              <w:t>核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機制。</w:t>
            </w:r>
          </w:p>
        </w:tc>
      </w:tr>
      <w:tr w:rsidR="0002399D" w:rsidRPr="0002399D" w:rsidTr="00BA64B2">
        <w:trPr>
          <w:trHeight w:hRule="exact" w:val="2506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具有分析及解決問題能力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解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決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品科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業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問題之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具備分析食品產業趨勢之素養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專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業相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關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資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料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研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讀及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整合之素養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EA3903">
            <w:pPr>
              <w:autoSpaceDE w:val="0"/>
              <w:autoSpaceDN w:val="0"/>
              <w:adjustRightInd w:val="0"/>
              <w:spacing w:line="272" w:lineRule="exact"/>
              <w:ind w:left="105" w:right="48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食品科技研究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法、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碩士論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</w:t>
            </w:r>
          </w:p>
          <w:p w:rsidR="0002399D" w:rsidRPr="0002399D" w:rsidRDefault="0002399D" w:rsidP="00EA3903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食品生物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食品製程之自動控制及實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行銷特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微生物生物技術、高等食品工程、食品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化學特論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、食品物化</w:t>
            </w:r>
            <w:r w:rsidR="00752A76">
              <w:rPr>
                <w:rFonts w:ascii="標楷體" w:eastAsia="標楷體" w:hAnsi="Times New Roman" w:cs="標楷體" w:hint="eastAsia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高等食品生物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化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食品檢驗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最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適化在食品科技之應用、生化工程、實驗設計、機能性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、生質能轉化與生物催化、食品免疫學</w:t>
            </w: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02399D" w:rsidRDefault="0002399D"/>
    <w:p w:rsidR="0002399D" w:rsidRDefault="0002399D">
      <w:pPr>
        <w:widowControl/>
      </w:pPr>
      <w:r>
        <w:br w:type="page"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3543"/>
        <w:gridCol w:w="4963"/>
        <w:gridCol w:w="3178"/>
      </w:tblGrid>
      <w:tr w:rsidR="0002399D" w:rsidRPr="0002399D" w:rsidTr="009B566F">
        <w:trPr>
          <w:trHeight w:hRule="exact" w:val="1949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lastRenderedPageBreak/>
              <w:t>具有獨立作業能力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獨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立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完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成食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關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專業技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術之素養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具備實驗設計與操作之能力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48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碩士論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食品生物</w:t>
            </w:r>
          </w:p>
          <w:p w:rsidR="0002399D" w:rsidRPr="0002399D" w:rsidRDefault="0002399D" w:rsidP="00752A76">
            <w:pPr>
              <w:autoSpaceDE w:val="0"/>
              <w:autoSpaceDN w:val="0"/>
              <w:adjustRightInd w:val="0"/>
              <w:spacing w:before="14" w:line="312" w:lineRule="exact"/>
              <w:ind w:left="105" w:right="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術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食品製程之自動控制及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微生物生物技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高等食品工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程、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化學特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經營特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食品物化</w:t>
            </w:r>
            <w:r w:rsidR="00752A76">
              <w:rPr>
                <w:rFonts w:ascii="標楷體" w:eastAsia="標楷體" w:hAnsi="Times New Roman" w:cs="標楷體" w:hint="eastAsia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實驗設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計、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機能性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品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生質能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轉化與生物催化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752A76" w:rsidRDefault="0002399D" w:rsidP="0002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9B566F">
        <w:trPr>
          <w:trHeight w:hRule="exact" w:val="1949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具有專業統合及管理能力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熟悉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工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廠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及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實驗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室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之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管、品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保及管理技術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熟悉食品生產與分析相關法規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熟悉食品行銷管理專業知識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熟悉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衛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生安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全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與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保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健專業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知識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9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食品科技研究法、碩士論文、高等食品加工、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食品製程之自動控制及實習、食品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行銷特論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高等食品工程、食品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經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營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、感官品評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特</w:t>
            </w:r>
            <w:proofErr w:type="gramEnd"/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論、機能性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9B566F">
        <w:trPr>
          <w:trHeight w:hRule="exact" w:val="1949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2A17C5" w:rsidRDefault="0002399D" w:rsidP="002A17C5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position w:val="-1"/>
                <w:szCs w:val="24"/>
              </w:rPr>
              <w:t>具有社會適應及領導創新與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溝通合作能力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培養樂觀進取及敬業合群態度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具備協調溝通素養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維繫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良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好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人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際關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係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及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規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劃自我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實習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學習團隊與組織的管理與領導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7474A" w:rsidRDefault="0002399D" w:rsidP="0007474A">
            <w:pPr>
              <w:autoSpaceDE w:val="0"/>
              <w:autoSpaceDN w:val="0"/>
              <w:adjustRightInd w:val="0"/>
              <w:spacing w:line="272" w:lineRule="exact"/>
              <w:ind w:left="105" w:right="-9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工業微生物、食品生物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技術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、高等食品加工、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行銷特論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、食品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經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營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、感官品評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特</w:t>
            </w:r>
            <w:proofErr w:type="gramEnd"/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論、高等食品生物化學、食品檢驗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機能性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9B566F">
        <w:trPr>
          <w:trHeight w:hRule="exact" w:val="1949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具有語文應用及國際探索能力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具備多元文化體認素養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外語說讀聽寫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能力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認識世界歷史文化傳承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理解國際社會與全球發展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48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食品科技研究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法、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碩士論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生物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</w:t>
            </w:r>
            <w:r w:rsidR="0007474A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工業微生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食品加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食品檢驗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最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適化在食品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科技之應用</w:t>
            </w: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02399D" w:rsidRDefault="0002399D"/>
    <w:p w:rsidR="0002399D" w:rsidRDefault="0002399D">
      <w:pPr>
        <w:widowControl/>
      </w:pPr>
      <w:r>
        <w:br w:type="page"/>
      </w:r>
    </w:p>
    <w:p w:rsidR="0002399D" w:rsidRPr="0002399D" w:rsidRDefault="0002399D" w:rsidP="0002399D">
      <w:pPr>
        <w:autoSpaceDE w:val="0"/>
        <w:autoSpaceDN w:val="0"/>
        <w:adjustRightInd w:val="0"/>
        <w:spacing w:line="415" w:lineRule="exact"/>
        <w:ind w:left="3770" w:right="-20"/>
        <w:rPr>
          <w:rFonts w:ascii="標楷體" w:eastAsia="標楷體" w:hAnsi="Times New Roman" w:cs="標楷體"/>
          <w:kern w:val="0"/>
          <w:sz w:val="32"/>
          <w:szCs w:val="32"/>
        </w:rPr>
      </w:pP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  <w:u w:val="single"/>
        </w:rPr>
        <w:lastRenderedPageBreak/>
        <w:t>食品科學</w:t>
      </w:r>
      <w:r w:rsidRPr="0002399D">
        <w:rPr>
          <w:rFonts w:ascii="標楷體" w:eastAsia="標楷體" w:hAnsi="Times New Roman" w:cs="標楷體" w:hint="eastAsia"/>
          <w:spacing w:val="-5"/>
          <w:kern w:val="0"/>
          <w:position w:val="-2"/>
          <w:sz w:val="32"/>
          <w:szCs w:val="32"/>
          <w:u w:val="single"/>
        </w:rPr>
        <w:t>系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  <w:u w:val="single"/>
        </w:rPr>
        <w:t>博士班</w:t>
      </w:r>
      <w:r w:rsidRPr="0002399D">
        <w:rPr>
          <w:rFonts w:ascii="標楷體" w:eastAsia="標楷體" w:hAnsi="Times New Roman" w:cs="標楷體"/>
          <w:spacing w:val="-6"/>
          <w:kern w:val="0"/>
          <w:position w:val="-2"/>
          <w:sz w:val="32"/>
          <w:szCs w:val="32"/>
        </w:rPr>
        <w:t xml:space="preserve"> 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課程與核</w:t>
      </w:r>
      <w:r w:rsidRPr="0002399D">
        <w:rPr>
          <w:rFonts w:ascii="標楷體" w:eastAsia="標楷體" w:hAnsi="Times New Roman" w:cs="標楷體" w:hint="eastAsia"/>
          <w:spacing w:val="-5"/>
          <w:kern w:val="0"/>
          <w:position w:val="-2"/>
          <w:sz w:val="32"/>
          <w:szCs w:val="32"/>
        </w:rPr>
        <w:t>心能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力之關聯</w:t>
      </w:r>
      <w:r w:rsidRPr="0002399D">
        <w:rPr>
          <w:rFonts w:ascii="標楷體" w:eastAsia="標楷體" w:hAnsi="Times New Roman" w:cs="標楷體" w:hint="eastAsia"/>
          <w:spacing w:val="-5"/>
          <w:kern w:val="0"/>
          <w:position w:val="-2"/>
          <w:sz w:val="32"/>
          <w:szCs w:val="32"/>
        </w:rPr>
        <w:t>檢</w:t>
      </w:r>
      <w:r w:rsidRPr="0002399D">
        <w:rPr>
          <w:rFonts w:ascii="標楷體" w:eastAsia="標楷體" w:hAnsi="Times New Roman" w:cs="標楷體" w:hint="eastAsia"/>
          <w:kern w:val="0"/>
          <w:position w:val="-2"/>
          <w:sz w:val="32"/>
          <w:szCs w:val="32"/>
        </w:rPr>
        <w:t>核表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3543"/>
        <w:gridCol w:w="4963"/>
        <w:gridCol w:w="3178"/>
      </w:tblGrid>
      <w:tr w:rsidR="0002399D" w:rsidRPr="0002399D" w:rsidTr="00EA3903">
        <w:trPr>
          <w:trHeight w:hRule="exact" w:val="739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4" w:lineRule="exact"/>
              <w:ind w:left="1144" w:right="112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核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心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4" w:lineRule="exact"/>
              <w:ind w:left="1019" w:right="1009"/>
              <w:jc w:val="center"/>
              <w:rPr>
                <w:rFonts w:ascii="標楷體" w:eastAsia="標楷體" w:hAnsi="Times New Roman" w:cs="標楷體"/>
                <w:kern w:val="0"/>
                <w:sz w:val="28"/>
                <w:szCs w:val="28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能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力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指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標與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65" w:lineRule="exact"/>
              <w:ind w:left="1158" w:right="1143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2"/>
                <w:sz w:val="28"/>
                <w:szCs w:val="28"/>
              </w:rPr>
              <w:t>核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2"/>
                <w:sz w:val="28"/>
                <w:szCs w:val="28"/>
              </w:rPr>
              <w:t>心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2"/>
                <w:sz w:val="28"/>
                <w:szCs w:val="28"/>
              </w:rPr>
              <w:t>素養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4" w:lineRule="exact"/>
              <w:ind w:left="1873" w:right="1849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對</w:t>
            </w:r>
            <w:r w:rsidRPr="0002399D">
              <w:rPr>
                <w:rFonts w:ascii="標楷體" w:eastAsia="標楷體" w:hAnsi="Times New Roman" w:cs="標楷體" w:hint="eastAsia"/>
                <w:w w:val="99"/>
                <w:kern w:val="0"/>
                <w:position w:val="-1"/>
                <w:sz w:val="28"/>
                <w:szCs w:val="28"/>
              </w:rPr>
              <w:t>應</w:t>
            </w:r>
            <w:r w:rsidRPr="0002399D">
              <w:rPr>
                <w:rFonts w:ascii="標楷體" w:eastAsia="標楷體" w:hAnsi="Times New Roman" w:cs="標楷體" w:hint="eastAsia"/>
                <w:spacing w:val="5"/>
                <w:w w:val="99"/>
                <w:kern w:val="0"/>
                <w:position w:val="-1"/>
                <w:sz w:val="28"/>
                <w:szCs w:val="28"/>
              </w:rPr>
              <w:t>課程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4" w:lineRule="exact"/>
              <w:ind w:left="772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 w:val="28"/>
                <w:szCs w:val="28"/>
              </w:rPr>
              <w:t>檢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 w:val="28"/>
                <w:szCs w:val="28"/>
              </w:rPr>
              <w:t>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 w:val="28"/>
                <w:szCs w:val="28"/>
              </w:rPr>
              <w:t>機制</w:t>
            </w:r>
          </w:p>
        </w:tc>
      </w:tr>
      <w:tr w:rsidR="0002399D" w:rsidRPr="0002399D" w:rsidTr="00EA3903">
        <w:trPr>
          <w:trHeight w:hRule="exact" w:val="2194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具有食品科學專業能力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專精食品科技相關之技術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專精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科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學相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關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業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知識與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原理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專精食品科學相關資料之蒐集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具備食品研發能力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C204D5" w:rsidRDefault="0002399D" w:rsidP="00C204D5">
            <w:pPr>
              <w:autoSpaceDE w:val="0"/>
              <w:autoSpaceDN w:val="0"/>
              <w:adjustRightInd w:val="0"/>
              <w:spacing w:line="272" w:lineRule="exact"/>
              <w:ind w:left="105" w:right="49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博士論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="00A92536"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食品科技研究</w:t>
            </w:r>
            <w:r w:rsidR="00A92536"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法</w:t>
            </w:r>
            <w:r w:rsidR="00A92536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食品生物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食品製程之自動控制及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行銷特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微生物生理與代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謝、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生物生物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技術、高等食</w:t>
            </w: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10"/>
                <w:kern w:val="0"/>
                <w:szCs w:val="24"/>
              </w:rPr>
              <w:t>工程、食品化學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特</w:t>
            </w:r>
            <w:proofErr w:type="gramEnd"/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高等食品生物化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學、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檢驗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最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適化在食品科技之應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用、生</w:t>
            </w:r>
            <w:r w:rsidRPr="0002399D">
              <w:rPr>
                <w:rFonts w:ascii="標楷體" w:eastAsia="標楷體" w:hAnsi="Times New Roman" w:cs="標楷體"/>
                <w:spacing w:val="-14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化工程、機能性食品、食品免疫學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EA3903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3903">
              <w:rPr>
                <w:rFonts w:ascii="Times New Roman" w:hAnsi="Times New Roman" w:cs="Times New Roman"/>
                <w:kern w:val="0"/>
                <w:szCs w:val="24"/>
              </w:rPr>
              <w:t>1.</w:t>
            </w:r>
            <w:r w:rsidRPr="00EA3903">
              <w:rPr>
                <w:rFonts w:ascii="Times New Roman" w:hAnsi="Times New Roman" w:cs="Times New Roman"/>
                <w:spacing w:val="-43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修畢院系專業必修課</w:t>
            </w:r>
          </w:p>
          <w:p w:rsidR="0002399D" w:rsidRPr="00EA3903" w:rsidRDefault="0002399D" w:rsidP="0002399D">
            <w:pPr>
              <w:autoSpaceDE w:val="0"/>
              <w:autoSpaceDN w:val="0"/>
              <w:adjustRightInd w:val="0"/>
              <w:spacing w:before="10" w:line="312" w:lineRule="exact"/>
              <w:ind w:left="292"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程</w:t>
            </w:r>
            <w:r w:rsidRPr="00EA3903">
              <w:rPr>
                <w:rFonts w:ascii="Times New Roman" w:eastAsia="標楷體" w:hAnsi="Times New Roman" w:cs="Times New Roman"/>
                <w:spacing w:val="-58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16</w:t>
            </w:r>
            <w:r w:rsidRPr="00EA3903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學分及專業選修課程</w:t>
            </w:r>
            <w:r w:rsidRPr="00EA3903">
              <w:rPr>
                <w:rFonts w:ascii="Times New Roman" w:eastAsia="標楷體" w:hAnsi="Times New Roman" w:cs="Times New Roman"/>
                <w:spacing w:val="-62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  <w:r w:rsidRPr="00EA3903">
              <w:rPr>
                <w:rFonts w:ascii="Times New Roman" w:eastAsia="標楷體" w:hAnsi="Times New Roman" w:cs="Times New Roman"/>
                <w:spacing w:val="-2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學分。</w:t>
            </w:r>
          </w:p>
          <w:p w:rsidR="0002399D" w:rsidRPr="00EA3903" w:rsidRDefault="0002399D" w:rsidP="0002399D">
            <w:pPr>
              <w:autoSpaceDE w:val="0"/>
              <w:autoSpaceDN w:val="0"/>
              <w:adjustRightInd w:val="0"/>
              <w:spacing w:line="302" w:lineRule="exact"/>
              <w:ind w:left="10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3903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EA3903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EA390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畢業需修讀</w:t>
            </w:r>
            <w:r w:rsidRPr="00EA3903">
              <w:rPr>
                <w:rFonts w:ascii="Times New Roman" w:eastAsia="標楷體" w:hAnsi="Times New Roman" w:cs="Times New Roman"/>
                <w:spacing w:val="-62"/>
                <w:kern w:val="0"/>
                <w:position w:val="-1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30</w:t>
            </w:r>
            <w:r w:rsidRPr="00EA3903">
              <w:rPr>
                <w:rFonts w:ascii="Times New Roman" w:eastAsia="標楷體" w:hAnsi="Times New Roman" w:cs="Times New Roman"/>
                <w:spacing w:val="-2"/>
                <w:kern w:val="0"/>
                <w:position w:val="-1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position w:val="-1"/>
                <w:szCs w:val="24"/>
              </w:rPr>
              <w:t>學分。</w:t>
            </w:r>
          </w:p>
          <w:p w:rsidR="0002399D" w:rsidRPr="00EA3903" w:rsidRDefault="0002399D" w:rsidP="0002399D">
            <w:pPr>
              <w:autoSpaceDE w:val="0"/>
              <w:autoSpaceDN w:val="0"/>
              <w:adjustRightInd w:val="0"/>
              <w:spacing w:before="10" w:line="312" w:lineRule="exact"/>
              <w:ind w:left="292" w:right="23" w:hanging="19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3903">
              <w:rPr>
                <w:rFonts w:ascii="Times New Roman" w:hAnsi="Times New Roman" w:cs="Times New Roman"/>
                <w:kern w:val="0"/>
                <w:szCs w:val="24"/>
              </w:rPr>
              <w:t>3</w:t>
            </w:r>
            <w:r w:rsidRPr="00EA3903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學位論文考試</w:t>
            </w:r>
            <w:r w:rsidRPr="00EA3903">
              <w:rPr>
                <w:rFonts w:ascii="Times New Roman" w:eastAsia="標楷體" w:hAnsi="Times New Roman" w:cs="Times New Roman"/>
                <w:spacing w:val="-53"/>
                <w:kern w:val="0"/>
                <w:szCs w:val="24"/>
              </w:rPr>
              <w:t>前</w:t>
            </w:r>
            <w:r w:rsidRPr="00EA3903">
              <w:rPr>
                <w:rFonts w:ascii="Times New Roman" w:eastAsia="標楷體" w:hAnsi="Times New Roman" w:cs="Times New Roman"/>
                <w:spacing w:val="-48"/>
                <w:kern w:val="0"/>
                <w:szCs w:val="24"/>
              </w:rPr>
              <w:t>，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博士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生至少須以</w:t>
            </w:r>
            <w:r w:rsidRPr="00EA3903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第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一作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者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發表論文於</w:t>
            </w:r>
            <w:r w:rsidRPr="00EA3903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S</w:t>
            </w:r>
            <w:r w:rsidRPr="00EA3903">
              <w:rPr>
                <w:rFonts w:ascii="Times New Roman" w:eastAsia="標楷體" w:hAnsi="Times New Roman" w:cs="Times New Roman"/>
                <w:spacing w:val="-2"/>
                <w:kern w:val="0"/>
                <w:szCs w:val="24"/>
              </w:rPr>
              <w:t>C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I</w:t>
            </w:r>
            <w:r w:rsidRPr="00EA3903">
              <w:rPr>
                <w:rFonts w:ascii="Times New Roman" w:eastAsia="標楷體" w:hAnsi="Times New Roman" w:cs="Times New Roman"/>
                <w:spacing w:val="23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或</w:t>
            </w:r>
            <w:r w:rsidRPr="00EA3903">
              <w:rPr>
                <w:rFonts w:ascii="Times New Roman" w:eastAsia="標楷體" w:hAnsi="Times New Roman" w:cs="Times New Roman"/>
                <w:spacing w:val="-38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2"/>
                <w:kern w:val="0"/>
                <w:szCs w:val="24"/>
              </w:rPr>
              <w:t xml:space="preserve">EI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列</w:t>
            </w:r>
            <w:r w:rsidRPr="00EA3903">
              <w:rPr>
                <w:rFonts w:ascii="Times New Roman" w:eastAsia="標楷體" w:hAnsi="Times New Roman" w:cs="Times New Roman"/>
                <w:spacing w:val="-58"/>
                <w:kern w:val="0"/>
                <w:szCs w:val="24"/>
              </w:rPr>
              <w:t>名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（或相同等級</w:t>
            </w:r>
            <w:r w:rsidRPr="00EA3903">
              <w:rPr>
                <w:rFonts w:ascii="Times New Roman" w:eastAsia="標楷體" w:hAnsi="Times New Roman" w:cs="Times New Roman"/>
                <w:spacing w:val="-58"/>
                <w:kern w:val="0"/>
                <w:szCs w:val="24"/>
              </w:rPr>
              <w:t>）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期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刊</w:t>
            </w:r>
            <w:r w:rsidRPr="00EA3903">
              <w:rPr>
                <w:rFonts w:ascii="Times New Roman" w:eastAsia="標楷體" w:hAnsi="Times New Roman" w:cs="Times New Roman"/>
                <w:spacing w:val="-62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A3903">
              <w:rPr>
                <w:rFonts w:ascii="Times New Roman" w:eastAsia="標楷體" w:hAnsi="Times New Roman" w:cs="Times New Roman"/>
                <w:spacing w:val="-2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篇（含已接受</w:t>
            </w:r>
            <w:r w:rsidRPr="00EA3903">
              <w:rPr>
                <w:rFonts w:ascii="Times New Roman" w:eastAsia="標楷體" w:hAnsi="Times New Roman" w:cs="Times New Roman"/>
                <w:spacing w:val="-120"/>
                <w:kern w:val="0"/>
                <w:szCs w:val="24"/>
              </w:rPr>
              <w:t>）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02399D" w:rsidRPr="00EA3903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292" w:right="23" w:hanging="19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3903">
              <w:rPr>
                <w:rFonts w:ascii="Times New Roman" w:hAnsi="Times New Roman" w:cs="Times New Roman"/>
                <w:kern w:val="0"/>
                <w:szCs w:val="24"/>
              </w:rPr>
              <w:t>4</w:t>
            </w:r>
            <w:r w:rsidRPr="00EA3903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通過語文能力測</w:t>
            </w:r>
            <w:r w:rsidRPr="00EA3903">
              <w:rPr>
                <w:rFonts w:ascii="Times New Roman" w:eastAsia="標楷體" w:hAnsi="Times New Roman" w:cs="Times New Roman"/>
                <w:spacing w:val="-101"/>
                <w:kern w:val="0"/>
                <w:szCs w:val="24"/>
              </w:rPr>
              <w:t>驗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（依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據當年度招</w:t>
            </w:r>
            <w:r w:rsidRPr="00EA3903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生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簡章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所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規定實施</w:t>
            </w:r>
            <w:r w:rsidRPr="00EA3903">
              <w:rPr>
                <w:rFonts w:ascii="Times New Roman" w:eastAsia="標楷體" w:hAnsi="Times New Roman" w:cs="Times New Roman"/>
                <w:spacing w:val="-120"/>
                <w:kern w:val="0"/>
                <w:szCs w:val="24"/>
              </w:rPr>
              <w:t>）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，始得申請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學位論文考</w:t>
            </w:r>
            <w:r w:rsidRPr="00EA3903">
              <w:rPr>
                <w:rFonts w:ascii="Times New Roman" w:eastAsia="標楷體" w:hAnsi="Times New Roman" w:cs="Times New Roman"/>
                <w:spacing w:val="-58"/>
                <w:kern w:val="0"/>
                <w:szCs w:val="24"/>
              </w:rPr>
              <w:t>試；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或以英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文寫作且第</w:t>
            </w:r>
            <w:r w:rsidRPr="00EA3903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一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作者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發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表論文於國</w:t>
            </w:r>
            <w:r w:rsidRPr="00EA3903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內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外有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審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查制度之期刊</w:t>
            </w:r>
            <w:r w:rsidRPr="00EA3903">
              <w:rPr>
                <w:rFonts w:ascii="Times New Roman" w:eastAsia="標楷體" w:hAnsi="Times New Roman" w:cs="Times New Roman"/>
                <w:spacing w:val="-62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A3903">
              <w:rPr>
                <w:rFonts w:ascii="Times New Roman" w:eastAsia="標楷體" w:hAnsi="Times New Roman" w:cs="Times New Roman"/>
                <w:spacing w:val="-2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-115"/>
                <w:kern w:val="0"/>
                <w:szCs w:val="24"/>
              </w:rPr>
              <w:t>篇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（含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已接受）取代。</w:t>
            </w:r>
          </w:p>
          <w:p w:rsidR="0002399D" w:rsidRPr="00EA3903" w:rsidRDefault="0002399D" w:rsidP="0002399D">
            <w:pPr>
              <w:autoSpaceDE w:val="0"/>
              <w:autoSpaceDN w:val="0"/>
              <w:adjustRightInd w:val="0"/>
              <w:spacing w:line="302" w:lineRule="exact"/>
              <w:ind w:left="100" w:right="-2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3903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5.</w:t>
            </w:r>
            <w:r w:rsidRPr="00EA3903">
              <w:rPr>
                <w:rFonts w:ascii="Times New Roman" w:hAnsi="Times New Roman" w:cs="Times New Roman"/>
                <w:spacing w:val="-43"/>
                <w:kern w:val="0"/>
                <w:position w:val="-1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position w:val="-1"/>
                <w:szCs w:val="24"/>
              </w:rPr>
              <w:t>各項專業科目之考核</w:t>
            </w:r>
          </w:p>
          <w:p w:rsidR="0002399D" w:rsidRPr="00EA3903" w:rsidRDefault="0002399D" w:rsidP="0002399D">
            <w:pPr>
              <w:autoSpaceDE w:val="0"/>
              <w:autoSpaceDN w:val="0"/>
              <w:adjustRightInd w:val="0"/>
              <w:spacing w:before="15" w:line="312" w:lineRule="exact"/>
              <w:ind w:left="292" w:right="-29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依據學科測</w:t>
            </w:r>
            <w:r w:rsidRPr="00EA3903">
              <w:rPr>
                <w:rFonts w:ascii="Times New Roman" w:eastAsia="標楷體" w:hAnsi="Times New Roman" w:cs="Times New Roman"/>
                <w:spacing w:val="-29"/>
                <w:kern w:val="0"/>
                <w:szCs w:val="24"/>
              </w:rPr>
              <w:t>驗、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報告、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操</w:t>
            </w:r>
            <w:r w:rsidRPr="00EA3903">
              <w:rPr>
                <w:rFonts w:ascii="Times New Roman" w:eastAsia="標楷體" w:hAnsi="Times New Roman" w:cs="Times New Roman"/>
                <w:spacing w:val="-29"/>
                <w:kern w:val="0"/>
                <w:szCs w:val="24"/>
              </w:rPr>
              <w:t>作、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作</w:t>
            </w:r>
            <w:r w:rsidRPr="00EA3903">
              <w:rPr>
                <w:rFonts w:ascii="Times New Roman" w:eastAsia="標楷體" w:hAnsi="Times New Roman" w:cs="Times New Roman"/>
                <w:spacing w:val="-29"/>
                <w:kern w:val="0"/>
                <w:szCs w:val="24"/>
              </w:rPr>
              <w:t>業、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分組討論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及學習態度</w:t>
            </w:r>
            <w:r w:rsidRPr="00EA3903">
              <w:rPr>
                <w:rFonts w:ascii="Times New Roman" w:eastAsia="標楷體" w:hAnsi="Times New Roman" w:cs="Times New Roman"/>
                <w:spacing w:val="19"/>
                <w:kern w:val="0"/>
                <w:szCs w:val="24"/>
              </w:rPr>
              <w:t>為</w:t>
            </w:r>
            <w:r w:rsidRPr="00EA3903">
              <w:rPr>
                <w:rFonts w:ascii="Times New Roman" w:eastAsia="標楷體" w:hAnsi="Times New Roman" w:cs="Times New Roman"/>
                <w:spacing w:val="14"/>
                <w:kern w:val="0"/>
                <w:szCs w:val="24"/>
              </w:rPr>
              <w:t>檢核</w:t>
            </w: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>機制。</w:t>
            </w:r>
          </w:p>
          <w:p w:rsidR="003560F9" w:rsidRDefault="00EA3903" w:rsidP="00EA3903">
            <w:pPr>
              <w:autoSpaceDE w:val="0"/>
              <w:autoSpaceDN w:val="0"/>
              <w:adjustRightInd w:val="0"/>
              <w:spacing w:before="15" w:line="312" w:lineRule="exact"/>
              <w:ind w:right="-29"/>
              <w:jc w:val="both"/>
              <w:rPr>
                <w:rFonts w:eastAsia="標楷體"/>
                <w:szCs w:val="24"/>
              </w:rPr>
            </w:pPr>
            <w:r w:rsidRPr="00EA390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6.</w:t>
            </w:r>
            <w:r w:rsidR="003560F9">
              <w:rPr>
                <w:rFonts w:eastAsia="標楷體" w:hint="eastAsia"/>
                <w:szCs w:val="24"/>
              </w:rPr>
              <w:t xml:space="preserve"> </w:t>
            </w:r>
            <w:r w:rsidR="003560F9">
              <w:rPr>
                <w:rFonts w:eastAsia="標楷體" w:hint="eastAsia"/>
                <w:szCs w:val="24"/>
              </w:rPr>
              <w:t>未修讀過食品科技研究法</w:t>
            </w:r>
          </w:p>
          <w:p w:rsidR="003560F9" w:rsidRDefault="003560F9" w:rsidP="00EA3903">
            <w:pPr>
              <w:autoSpaceDE w:val="0"/>
              <w:autoSpaceDN w:val="0"/>
              <w:adjustRightInd w:val="0"/>
              <w:spacing w:before="15" w:line="312" w:lineRule="exact"/>
              <w:ind w:right="-2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之博士班學生，須選修</w:t>
            </w:r>
            <w:proofErr w:type="gramStart"/>
            <w:r>
              <w:rPr>
                <w:rFonts w:eastAsia="標楷體" w:hint="eastAsia"/>
                <w:szCs w:val="24"/>
              </w:rPr>
              <w:t>碩</w:t>
            </w:r>
            <w:proofErr w:type="gramEnd"/>
          </w:p>
          <w:p w:rsidR="003560F9" w:rsidRDefault="003560F9" w:rsidP="00EA3903">
            <w:pPr>
              <w:autoSpaceDE w:val="0"/>
              <w:autoSpaceDN w:val="0"/>
              <w:adjustRightInd w:val="0"/>
              <w:spacing w:before="15" w:line="312" w:lineRule="exact"/>
              <w:ind w:right="-2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士班食品科技研究法之課</w:t>
            </w:r>
          </w:p>
          <w:p w:rsidR="00EA3903" w:rsidRPr="003560F9" w:rsidRDefault="003560F9" w:rsidP="00EA3903">
            <w:pPr>
              <w:autoSpaceDE w:val="0"/>
              <w:autoSpaceDN w:val="0"/>
              <w:adjustRightInd w:val="0"/>
              <w:spacing w:before="15" w:line="312" w:lineRule="exact"/>
              <w:ind w:right="-29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程。</w:t>
            </w:r>
          </w:p>
        </w:tc>
      </w:tr>
      <w:tr w:rsidR="0002399D" w:rsidRPr="0002399D" w:rsidTr="00EA3903">
        <w:trPr>
          <w:trHeight w:hRule="exact" w:val="188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具有創新發展及產品研發能力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專精食品製造過程之技術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具備產品製備之專業素養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專精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產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業專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業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關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領域資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料之蒐集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282" w:right="34" w:hanging="182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管及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研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發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之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專業能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力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47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博士論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微生</w:t>
            </w:r>
          </w:p>
          <w:p w:rsidR="0002399D" w:rsidRPr="0002399D" w:rsidRDefault="0002399D" w:rsidP="007D6B60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物生理與代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謝、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微生物生物技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食品化學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特</w:t>
            </w:r>
            <w:proofErr w:type="gramEnd"/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論、食品物化</w:t>
            </w:r>
            <w:r w:rsidR="007D6B60">
              <w:rPr>
                <w:rFonts w:ascii="標楷體" w:eastAsia="標楷體" w:hAnsi="Times New Roman" w:cs="標楷體" w:hint="eastAsia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、實驗設計、機能性食品、生質能轉化與生物催化、食品免疫學</w:t>
            </w: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EA3903">
        <w:trPr>
          <w:trHeight w:hRule="exact" w:val="251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具有分析及解決問題能力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解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決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品科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業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問題之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3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具備分析食品產業趨勢之素養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專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業相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關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資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料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研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讀及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整合之素養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46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博士論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食品生物</w:t>
            </w:r>
          </w:p>
          <w:p w:rsidR="0002399D" w:rsidRPr="0002399D" w:rsidRDefault="0002399D" w:rsidP="007D6B60">
            <w:pPr>
              <w:autoSpaceDE w:val="0"/>
              <w:autoSpaceDN w:val="0"/>
              <w:adjustRightInd w:val="0"/>
              <w:spacing w:before="19" w:line="312" w:lineRule="exact"/>
              <w:ind w:left="105" w:right="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食品製程之自動控制及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行銷特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微生物生物技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化學特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食品物化</w:t>
            </w:r>
            <w:r w:rsidR="007D6B60">
              <w:rPr>
                <w:rFonts w:ascii="標楷體" w:eastAsia="標楷體" w:hAnsi="Times New Roman" w:cs="標楷體" w:hint="eastAsia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高等食品生物化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學、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食品檢驗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最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適化在食品科技之應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用、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生化工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程、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實驗設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計、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機能性食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品、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生質能轉化與生物催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化、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食品免疫學</w:t>
            </w: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9" w:line="312" w:lineRule="exact"/>
              <w:ind w:left="105" w:right="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EA3903">
        <w:trPr>
          <w:trHeight w:hRule="exact" w:val="1258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具有獨立思</w:t>
            </w:r>
            <w:r w:rsidRPr="0002399D">
              <w:rPr>
                <w:rFonts w:ascii="標楷體" w:eastAsia="標楷體" w:hAnsi="Times New Roman" w:cs="標楷體" w:hint="eastAsia"/>
                <w:spacing w:val="-34"/>
                <w:kern w:val="0"/>
                <w:position w:val="-1"/>
                <w:szCs w:val="24"/>
              </w:rPr>
              <w:t>考、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知識整合及論文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撰述能力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具備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獨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立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完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成食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相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關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專業技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術之素養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具備實驗設計與操作之能力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具備學術論文撰述素養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博士論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食品生物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技術、感官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品評特論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、實驗設計</w:t>
            </w: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02399D" w:rsidRDefault="0002399D"/>
    <w:p w:rsidR="0002399D" w:rsidRDefault="0002399D">
      <w:pPr>
        <w:widowControl/>
      </w:pPr>
      <w:r>
        <w:br w:type="page"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3543"/>
        <w:gridCol w:w="4963"/>
        <w:gridCol w:w="2693"/>
      </w:tblGrid>
      <w:tr w:rsidR="0002399D" w:rsidRPr="0002399D" w:rsidTr="0005408D">
        <w:trPr>
          <w:trHeight w:hRule="exact" w:val="1886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lastRenderedPageBreak/>
              <w:t>具有專業統合及管理能力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專精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工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廠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及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實驗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室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之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管、品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保及管理技術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專精食品生產與分析相關法規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專精食品行銷管理專業知識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專精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食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衛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生安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全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與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保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健專業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知識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48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博士論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食品製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程之自動控制及實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行銷特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微生物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生物技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經營特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、實</w:t>
            </w:r>
            <w:r w:rsidRPr="0002399D">
              <w:rPr>
                <w:rFonts w:ascii="標楷體" w:eastAsia="標楷體" w:hAnsi="Times New Roman" w:cs="標楷體"/>
                <w:spacing w:val="-10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驗設計、機能性食品、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05408D">
        <w:trPr>
          <w:trHeight w:hRule="exact" w:val="163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spacing w:val="14"/>
                <w:kern w:val="0"/>
                <w:position w:val="-1"/>
                <w:szCs w:val="24"/>
              </w:rPr>
              <w:t>具有社會適應及領導創新與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溝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通合作能力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培養樂觀進取及敬業合群態度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提升協調溝通能力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維繫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良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好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人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際關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係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及</w:t>
            </w:r>
            <w:r w:rsidRPr="0002399D">
              <w:rPr>
                <w:rFonts w:ascii="標楷體" w:eastAsia="標楷體" w:hAnsi="Times New Roman" w:cs="標楷體" w:hint="eastAsia"/>
                <w:spacing w:val="5"/>
                <w:kern w:val="0"/>
                <w:position w:val="-1"/>
                <w:szCs w:val="24"/>
              </w:rPr>
              <w:t>規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劃自我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08" w:lineRule="exact"/>
              <w:ind w:left="28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實習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6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學習團隊與組織的管理與領導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48"/>
              <w:jc w:val="both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博士論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工業微生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物、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食品生物</w:t>
            </w:r>
          </w:p>
          <w:p w:rsidR="0002399D" w:rsidRPr="0002399D" w:rsidRDefault="0002399D" w:rsidP="007D6B60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高等食品加</w:t>
            </w:r>
            <w:r w:rsidRPr="0002399D">
              <w:rPr>
                <w:rFonts w:ascii="標楷體" w:eastAsia="標楷體" w:hAnsi="Times New Roman" w:cs="標楷體" w:hint="eastAsia"/>
                <w:spacing w:val="-14"/>
                <w:kern w:val="0"/>
                <w:szCs w:val="24"/>
              </w:rPr>
              <w:t>工、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食品製程之自動控制及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實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習、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行銷特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經營特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</w:rPr>
              <w:t>、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食品物化</w:t>
            </w:r>
            <w:r w:rsidR="007D6B60">
              <w:rPr>
                <w:rFonts w:ascii="標楷體" w:eastAsia="標楷體" w:hAnsi="Times New Roman" w:cs="標楷體" w:hint="eastAsia"/>
                <w:kern w:val="0"/>
                <w:szCs w:val="24"/>
              </w:rPr>
              <w:t>學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品評特論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、高等食品生物化學、</w:t>
            </w:r>
            <w:r w:rsidRPr="0002399D"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食品檢驗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技術特論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、機能性食品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before="14" w:line="312" w:lineRule="exact"/>
              <w:ind w:left="105" w:right="-29"/>
              <w:jc w:val="both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02399D" w:rsidRPr="0002399D" w:rsidTr="0005408D">
        <w:trPr>
          <w:trHeight w:hRule="exact" w:val="1258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具有語文應用及國際探索能力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7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szCs w:val="24"/>
              </w:rPr>
              <w:t>1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szCs w:val="24"/>
              </w:rPr>
              <w:t>多元文化體認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2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提升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外語說讀聽寫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能力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3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認識世界歷史文化傳承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0" w:right="-20"/>
              <w:rPr>
                <w:rFonts w:ascii="Times New Roman" w:hAnsi="Times New Roman" w:cs="Times New Roman"/>
                <w:kern w:val="0"/>
                <w:szCs w:val="24"/>
              </w:rPr>
            </w:pPr>
            <w:r w:rsidRPr="0002399D">
              <w:rPr>
                <w:rFonts w:ascii="Times New Roman" w:hAnsi="Times New Roman" w:cs="Times New Roman"/>
                <w:kern w:val="0"/>
                <w:position w:val="-1"/>
                <w:szCs w:val="24"/>
              </w:rPr>
              <w:t>4</w:t>
            </w:r>
            <w:r w:rsidRPr="0002399D">
              <w:rPr>
                <w:rFonts w:ascii="Times New Roman" w:hAnsi="Times New Roman" w:cs="Times New Roman"/>
                <w:spacing w:val="2"/>
                <w:kern w:val="0"/>
                <w:position w:val="-1"/>
                <w:szCs w:val="24"/>
              </w:rPr>
              <w:t>.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理解國際社會與全球發展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專題討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論、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博士論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文、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食品生物技</w:t>
            </w:r>
            <w:r w:rsidRPr="0002399D">
              <w:rPr>
                <w:rFonts w:ascii="標楷體" w:eastAsia="標楷體" w:hAnsi="Times New Roman" w:cs="標楷體" w:hint="eastAsia"/>
                <w:spacing w:val="-10"/>
                <w:kern w:val="0"/>
                <w:position w:val="-1"/>
                <w:szCs w:val="24"/>
              </w:rPr>
              <w:t>術、</w:t>
            </w:r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食品經</w:t>
            </w:r>
          </w:p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營特論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、感官</w:t>
            </w:r>
            <w:proofErr w:type="gramStart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品評特論</w:t>
            </w:r>
            <w:proofErr w:type="gramEnd"/>
            <w:r w:rsidRPr="0002399D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、高等食品生物化學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9D" w:rsidRPr="0002399D" w:rsidRDefault="0002399D" w:rsidP="0002399D">
            <w:pPr>
              <w:autoSpaceDE w:val="0"/>
              <w:autoSpaceDN w:val="0"/>
              <w:adjustRightInd w:val="0"/>
              <w:spacing w:line="312" w:lineRule="exact"/>
              <w:ind w:left="105" w:right="-2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:rsidR="00DF6349" w:rsidRPr="0002399D" w:rsidRDefault="00DF6349"/>
    <w:sectPr w:rsidR="00DF6349" w:rsidRPr="0002399D" w:rsidSect="00EC2431">
      <w:footerReference w:type="default" r:id="rId8"/>
      <w:pgSz w:w="16838" w:h="11906" w:orient="landscape"/>
      <w:pgMar w:top="426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9C" w:rsidRDefault="00EC0A9C" w:rsidP="006408C6">
      <w:r>
        <w:separator/>
      </w:r>
    </w:p>
  </w:endnote>
  <w:endnote w:type="continuationSeparator" w:id="0">
    <w:p w:rsidR="00EC0A9C" w:rsidRDefault="00EC0A9C" w:rsidP="0064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493098055"/>
      <w:docPartObj>
        <w:docPartGallery w:val="Page Numbers (Bottom of Page)"/>
        <w:docPartUnique/>
      </w:docPartObj>
    </w:sdtPr>
    <w:sdtEndPr/>
    <w:sdtContent>
      <w:p w:rsidR="00796D1D" w:rsidRPr="00EC2431" w:rsidRDefault="00796D1D" w:rsidP="00EC2431">
        <w:pPr>
          <w:jc w:val="both"/>
          <w:rPr>
            <w:rFonts w:ascii="標楷體" w:eastAsia="標楷體" w:hAnsi="Times New Roman" w:cs="標楷體"/>
            <w:kern w:val="0"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6B" w:rsidRPr="0079326B">
          <w:rPr>
            <w:noProof/>
            <w:lang w:val="zh-TW"/>
          </w:rPr>
          <w:t>3</w:t>
        </w:r>
        <w:r>
          <w:fldChar w:fldCharType="end"/>
        </w:r>
        <w:r>
          <w:rPr>
            <w:rFonts w:hint="eastAsia"/>
          </w:rPr>
          <w:t xml:space="preserve">                                                                </w:t>
        </w:r>
        <w:r w:rsidRPr="00EC2431">
          <w:rPr>
            <w:rFonts w:hint="eastAsia"/>
            <w:sz w:val="20"/>
            <w:szCs w:val="20"/>
          </w:rPr>
          <w:t xml:space="preserve">   </w:t>
        </w:r>
        <w:r w:rsidR="00EC2431">
          <w:rPr>
            <w:rFonts w:hint="eastAsia"/>
            <w:sz w:val="20"/>
            <w:szCs w:val="20"/>
          </w:rPr>
          <w:t xml:space="preserve">      </w:t>
        </w:r>
        <w:r w:rsidR="00241474">
          <w:rPr>
            <w:rFonts w:hint="eastAsia"/>
            <w:sz w:val="20"/>
            <w:szCs w:val="20"/>
          </w:rPr>
          <w:t xml:space="preserve">                </w:t>
        </w:r>
        <w:r w:rsidRPr="00EC2431">
          <w:rPr>
            <w:rFonts w:ascii="標楷體" w:eastAsia="標楷體" w:hAnsi="Times New Roman" w:cs="標楷體" w:hint="eastAsia"/>
            <w:kern w:val="0"/>
            <w:sz w:val="20"/>
            <w:szCs w:val="20"/>
            <w:u w:val="single"/>
          </w:rPr>
          <w:t>食品科學</w:t>
        </w:r>
        <w:r w:rsidRPr="00EC2431">
          <w:rPr>
            <w:rFonts w:ascii="標楷體" w:eastAsia="標楷體" w:hAnsi="Times New Roman" w:cs="標楷體" w:hint="eastAsia"/>
            <w:spacing w:val="-5"/>
            <w:kern w:val="0"/>
            <w:sz w:val="20"/>
            <w:szCs w:val="20"/>
            <w:u w:val="single"/>
          </w:rPr>
          <w:t>系</w:t>
        </w:r>
        <w:r w:rsidRPr="00EC2431">
          <w:rPr>
            <w:rFonts w:ascii="標楷體" w:eastAsia="標楷體" w:hAnsi="Times New Roman" w:cs="標楷體" w:hint="eastAsia"/>
            <w:kern w:val="0"/>
            <w:sz w:val="20"/>
            <w:szCs w:val="20"/>
            <w:u w:val="single"/>
          </w:rPr>
          <w:t>大學部</w:t>
        </w:r>
        <w:r w:rsidRPr="00EC2431">
          <w:rPr>
            <w:rFonts w:ascii="標楷體" w:eastAsia="標楷體" w:hAnsi="Times New Roman" w:cs="標楷體"/>
            <w:spacing w:val="-6"/>
            <w:kern w:val="0"/>
            <w:sz w:val="20"/>
            <w:szCs w:val="20"/>
          </w:rPr>
          <w:t xml:space="preserve"> </w:t>
        </w:r>
        <w:r w:rsidRPr="00EC2431">
          <w:rPr>
            <w:rFonts w:ascii="標楷體" w:eastAsia="標楷體" w:hAnsi="Times New Roman" w:cs="標楷體" w:hint="eastAsia"/>
            <w:kern w:val="0"/>
            <w:sz w:val="20"/>
            <w:szCs w:val="20"/>
          </w:rPr>
          <w:t>課程與核</w:t>
        </w:r>
        <w:r w:rsidRPr="00EC2431">
          <w:rPr>
            <w:rFonts w:ascii="標楷體" w:eastAsia="標楷體" w:hAnsi="Times New Roman" w:cs="標楷體" w:hint="eastAsia"/>
            <w:spacing w:val="-5"/>
            <w:kern w:val="0"/>
            <w:sz w:val="20"/>
            <w:szCs w:val="20"/>
          </w:rPr>
          <w:t>心能</w:t>
        </w:r>
        <w:r w:rsidRPr="00EC2431">
          <w:rPr>
            <w:rFonts w:ascii="標楷體" w:eastAsia="標楷體" w:hAnsi="Times New Roman" w:cs="標楷體" w:hint="eastAsia"/>
            <w:kern w:val="0"/>
            <w:sz w:val="20"/>
            <w:szCs w:val="20"/>
          </w:rPr>
          <w:t>力之關聯</w:t>
        </w:r>
        <w:r w:rsidRPr="00EC2431">
          <w:rPr>
            <w:rFonts w:ascii="標楷體" w:eastAsia="標楷體" w:hAnsi="Times New Roman" w:cs="標楷體" w:hint="eastAsia"/>
            <w:spacing w:val="-5"/>
            <w:kern w:val="0"/>
            <w:sz w:val="20"/>
            <w:szCs w:val="20"/>
          </w:rPr>
          <w:t>檢</w:t>
        </w:r>
        <w:r w:rsidRPr="00EC2431">
          <w:rPr>
            <w:rFonts w:ascii="標楷體" w:eastAsia="標楷體" w:hAnsi="Times New Roman" w:cs="標楷體" w:hint="eastAsia"/>
            <w:kern w:val="0"/>
            <w:sz w:val="20"/>
            <w:szCs w:val="20"/>
          </w:rPr>
          <w:t>核表</w:t>
        </w:r>
        <w:r w:rsidR="00241474" w:rsidRPr="00241474">
          <w:rPr>
            <w:rFonts w:ascii="Times New Roman" w:eastAsia="標楷體" w:hAnsi="Times New Roman" w:cs="Times New Roman"/>
            <w:kern w:val="0"/>
            <w:sz w:val="20"/>
            <w:szCs w:val="20"/>
          </w:rPr>
          <w:t>10610</w:t>
        </w:r>
        <w:r w:rsidR="00241474">
          <w:rPr>
            <w:rFonts w:ascii="Times New Roman" w:eastAsia="標楷體" w:hAnsi="Times New Roman" w:cs="Times New Roman" w:hint="eastAsia"/>
            <w:kern w:val="0"/>
            <w:sz w:val="20"/>
            <w:szCs w:val="20"/>
          </w:rPr>
          <w:t>06</w:t>
        </w:r>
      </w:p>
      <w:p w:rsidR="00796D1D" w:rsidRPr="00EC2431" w:rsidRDefault="00EC0A9C" w:rsidP="00796D1D">
        <w:pPr>
          <w:pStyle w:val="a7"/>
          <w:jc w:val="center"/>
        </w:pPr>
      </w:p>
    </w:sdtContent>
  </w:sdt>
  <w:p w:rsidR="006408C6" w:rsidRPr="006408C6" w:rsidRDefault="006408C6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9C" w:rsidRDefault="00EC0A9C" w:rsidP="006408C6">
      <w:r>
        <w:separator/>
      </w:r>
    </w:p>
  </w:footnote>
  <w:footnote w:type="continuationSeparator" w:id="0">
    <w:p w:rsidR="00EC0A9C" w:rsidRDefault="00EC0A9C" w:rsidP="00640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1C3"/>
    <w:multiLevelType w:val="hybridMultilevel"/>
    <w:tmpl w:val="53AC68FA"/>
    <w:lvl w:ilvl="0" w:tplc="A150FBD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>
    <w:nsid w:val="43AC6299"/>
    <w:multiLevelType w:val="hybridMultilevel"/>
    <w:tmpl w:val="C6AC351C"/>
    <w:lvl w:ilvl="0" w:tplc="A080E58C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49"/>
    <w:rsid w:val="0002399D"/>
    <w:rsid w:val="0005408D"/>
    <w:rsid w:val="00057CA6"/>
    <w:rsid w:val="0007474A"/>
    <w:rsid w:val="000B7B66"/>
    <w:rsid w:val="000E3857"/>
    <w:rsid w:val="000E4F2E"/>
    <w:rsid w:val="001454F8"/>
    <w:rsid w:val="00161B5F"/>
    <w:rsid w:val="00211B8D"/>
    <w:rsid w:val="00241474"/>
    <w:rsid w:val="002A17C5"/>
    <w:rsid w:val="002C0A66"/>
    <w:rsid w:val="003560F9"/>
    <w:rsid w:val="00377ABE"/>
    <w:rsid w:val="003A097D"/>
    <w:rsid w:val="00404015"/>
    <w:rsid w:val="00460B90"/>
    <w:rsid w:val="00495032"/>
    <w:rsid w:val="004A106E"/>
    <w:rsid w:val="004D09E5"/>
    <w:rsid w:val="004F045A"/>
    <w:rsid w:val="005D0090"/>
    <w:rsid w:val="006408C6"/>
    <w:rsid w:val="006B24EC"/>
    <w:rsid w:val="006C17F1"/>
    <w:rsid w:val="007356AE"/>
    <w:rsid w:val="00752A76"/>
    <w:rsid w:val="0079326B"/>
    <w:rsid w:val="00796D1D"/>
    <w:rsid w:val="007C163B"/>
    <w:rsid w:val="007D6B60"/>
    <w:rsid w:val="00814714"/>
    <w:rsid w:val="008C1BEE"/>
    <w:rsid w:val="009645F1"/>
    <w:rsid w:val="00997B3E"/>
    <w:rsid w:val="009A1BCA"/>
    <w:rsid w:val="009B566F"/>
    <w:rsid w:val="009D18FB"/>
    <w:rsid w:val="009F4FC5"/>
    <w:rsid w:val="00A92536"/>
    <w:rsid w:val="00B81CB0"/>
    <w:rsid w:val="00BA10E1"/>
    <w:rsid w:val="00BA64B2"/>
    <w:rsid w:val="00BF6CE5"/>
    <w:rsid w:val="00C204D5"/>
    <w:rsid w:val="00C72DE1"/>
    <w:rsid w:val="00CC14CD"/>
    <w:rsid w:val="00CD0603"/>
    <w:rsid w:val="00CF4976"/>
    <w:rsid w:val="00D0714E"/>
    <w:rsid w:val="00D11521"/>
    <w:rsid w:val="00DF6349"/>
    <w:rsid w:val="00E96494"/>
    <w:rsid w:val="00EA3903"/>
    <w:rsid w:val="00EB3273"/>
    <w:rsid w:val="00EC0A9C"/>
    <w:rsid w:val="00EC2431"/>
    <w:rsid w:val="00F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1C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0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C6"/>
    <w:rPr>
      <w:sz w:val="20"/>
      <w:szCs w:val="20"/>
    </w:rPr>
  </w:style>
  <w:style w:type="paragraph" w:styleId="a9">
    <w:name w:val="List Paragraph"/>
    <w:basedOn w:val="a"/>
    <w:uiPriority w:val="34"/>
    <w:qFormat/>
    <w:rsid w:val="009F4F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1C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0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C6"/>
    <w:rPr>
      <w:sz w:val="20"/>
      <w:szCs w:val="20"/>
    </w:rPr>
  </w:style>
  <w:style w:type="paragraph" w:styleId="a9">
    <w:name w:val="List Paragraph"/>
    <w:basedOn w:val="a"/>
    <w:uiPriority w:val="34"/>
    <w:qFormat/>
    <w:rsid w:val="009F4F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2017-10-05T02:30:00Z</cp:lastPrinted>
  <dcterms:created xsi:type="dcterms:W3CDTF">2018-01-15T07:14:00Z</dcterms:created>
  <dcterms:modified xsi:type="dcterms:W3CDTF">2018-01-15T07:19:00Z</dcterms:modified>
</cp:coreProperties>
</file>